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1D3E120F"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B558B7">
              <w:rPr>
                <w:noProof/>
                <w:webHidden/>
              </w:rPr>
              <w:t>1</w:t>
            </w:r>
            <w:r w:rsidR="00F3662F">
              <w:rPr>
                <w:noProof/>
                <w:webHidden/>
              </w:rPr>
              <w:fldChar w:fldCharType="end"/>
            </w:r>
          </w:hyperlink>
        </w:p>
        <w:p w14:paraId="0196FDC0" w14:textId="79EF00D3"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B558B7">
              <w:rPr>
                <w:noProof/>
                <w:webHidden/>
              </w:rPr>
              <w:t>5</w:t>
            </w:r>
            <w:r w:rsidR="00F3662F">
              <w:rPr>
                <w:noProof/>
                <w:webHidden/>
              </w:rPr>
              <w:fldChar w:fldCharType="end"/>
            </w:r>
          </w:hyperlink>
        </w:p>
        <w:p w14:paraId="189150D8" w14:textId="48D470DC"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B558B7">
              <w:rPr>
                <w:noProof/>
                <w:webHidden/>
              </w:rPr>
              <w:t>8</w:t>
            </w:r>
            <w:r w:rsidR="00F3662F">
              <w:rPr>
                <w:noProof/>
                <w:webHidden/>
              </w:rPr>
              <w:fldChar w:fldCharType="end"/>
            </w:r>
          </w:hyperlink>
        </w:p>
        <w:p w14:paraId="19D73AC0" w14:textId="5F30F1E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70F59347" w14:textId="46F36E45"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82003D8" w14:textId="64D3CF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F4026B3" w14:textId="4B8E1DC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B558B7">
              <w:rPr>
                <w:noProof/>
                <w:webHidden/>
              </w:rPr>
              <w:t>13</w:t>
            </w:r>
            <w:r w:rsidR="00F3662F">
              <w:rPr>
                <w:noProof/>
                <w:webHidden/>
              </w:rPr>
              <w:fldChar w:fldCharType="end"/>
            </w:r>
          </w:hyperlink>
        </w:p>
        <w:p w14:paraId="7B196176" w14:textId="1AE51F31"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B558B7">
              <w:rPr>
                <w:noProof/>
                <w:webHidden/>
              </w:rPr>
              <w:t>25</w:t>
            </w:r>
            <w:r w:rsidR="00F3662F">
              <w:rPr>
                <w:noProof/>
                <w:webHidden/>
              </w:rPr>
              <w:fldChar w:fldCharType="end"/>
            </w:r>
          </w:hyperlink>
        </w:p>
        <w:p w14:paraId="17BCF42A" w14:textId="56645671"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46EFB252" w14:textId="72A5AE1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7498BD11" w14:textId="30CBB87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B558B7">
              <w:rPr>
                <w:noProof/>
                <w:webHidden/>
              </w:rPr>
              <w:t>40</w:t>
            </w:r>
            <w:r w:rsidR="00F3662F">
              <w:rPr>
                <w:noProof/>
                <w:webHidden/>
              </w:rPr>
              <w:fldChar w:fldCharType="end"/>
            </w:r>
          </w:hyperlink>
        </w:p>
        <w:p w14:paraId="229A27BE" w14:textId="6D31DE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B558B7">
              <w:rPr>
                <w:noProof/>
                <w:webHidden/>
              </w:rPr>
              <w:t>46</w:t>
            </w:r>
            <w:r w:rsidR="00F3662F">
              <w:rPr>
                <w:noProof/>
                <w:webHidden/>
              </w:rPr>
              <w:fldChar w:fldCharType="end"/>
            </w:r>
          </w:hyperlink>
        </w:p>
        <w:p w14:paraId="0EF37387" w14:textId="6EF407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B558B7">
              <w:rPr>
                <w:noProof/>
                <w:webHidden/>
              </w:rPr>
              <w:t>53</w:t>
            </w:r>
            <w:r w:rsidR="00F3662F">
              <w:rPr>
                <w:noProof/>
                <w:webHidden/>
              </w:rPr>
              <w:fldChar w:fldCharType="end"/>
            </w:r>
          </w:hyperlink>
        </w:p>
        <w:p w14:paraId="2CA3AACE" w14:textId="541D48C7"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B558B7">
              <w:rPr>
                <w:noProof/>
                <w:webHidden/>
              </w:rPr>
              <w:t>64</w:t>
            </w:r>
            <w:r w:rsidR="00F3662F">
              <w:rPr>
                <w:noProof/>
                <w:webHidden/>
              </w:rPr>
              <w:fldChar w:fldCharType="end"/>
            </w:r>
          </w:hyperlink>
        </w:p>
        <w:p w14:paraId="1DDC737C" w14:textId="315101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B558B7">
              <w:rPr>
                <w:noProof/>
                <w:webHidden/>
              </w:rPr>
              <w:t>65</w:t>
            </w:r>
            <w:r w:rsidR="00F3662F">
              <w:rPr>
                <w:noProof/>
                <w:webHidden/>
              </w:rPr>
              <w:fldChar w:fldCharType="end"/>
            </w:r>
          </w:hyperlink>
        </w:p>
        <w:p w14:paraId="2D471CF0" w14:textId="59B4C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B558B7">
              <w:rPr>
                <w:noProof/>
                <w:webHidden/>
              </w:rPr>
              <w:t>77</w:t>
            </w:r>
            <w:r w:rsidR="00F3662F">
              <w:rPr>
                <w:noProof/>
                <w:webHidden/>
              </w:rPr>
              <w:fldChar w:fldCharType="end"/>
            </w:r>
          </w:hyperlink>
        </w:p>
        <w:p w14:paraId="1C2DE234" w14:textId="0122210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B558B7">
              <w:rPr>
                <w:noProof/>
                <w:webHidden/>
              </w:rPr>
              <w:t>89</w:t>
            </w:r>
            <w:r w:rsidR="00F3662F">
              <w:rPr>
                <w:noProof/>
                <w:webHidden/>
              </w:rPr>
              <w:fldChar w:fldCharType="end"/>
            </w:r>
          </w:hyperlink>
        </w:p>
        <w:p w14:paraId="274BB584" w14:textId="336C842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B558B7">
              <w:rPr>
                <w:noProof/>
                <w:webHidden/>
              </w:rPr>
              <w:t>106</w:t>
            </w:r>
            <w:r w:rsidR="00F3662F">
              <w:rPr>
                <w:noProof/>
                <w:webHidden/>
              </w:rPr>
              <w:fldChar w:fldCharType="end"/>
            </w:r>
          </w:hyperlink>
        </w:p>
        <w:p w14:paraId="1E7F4D84" w14:textId="4EA5A60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B558B7">
              <w:rPr>
                <w:noProof/>
                <w:webHidden/>
              </w:rPr>
              <w:t>107</w:t>
            </w:r>
            <w:r w:rsidR="00F3662F">
              <w:rPr>
                <w:noProof/>
                <w:webHidden/>
              </w:rPr>
              <w:fldChar w:fldCharType="end"/>
            </w:r>
          </w:hyperlink>
        </w:p>
        <w:p w14:paraId="14CD7C26" w14:textId="48AC0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B558B7">
              <w:rPr>
                <w:noProof/>
                <w:webHidden/>
              </w:rPr>
              <w:t>129</w:t>
            </w:r>
            <w:r w:rsidR="00F3662F">
              <w:rPr>
                <w:noProof/>
                <w:webHidden/>
              </w:rPr>
              <w:fldChar w:fldCharType="end"/>
            </w:r>
          </w:hyperlink>
        </w:p>
        <w:p w14:paraId="2A208450" w14:textId="6883E38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B558B7">
              <w:rPr>
                <w:noProof/>
                <w:webHidden/>
              </w:rPr>
              <w:t>144</w:t>
            </w:r>
            <w:r w:rsidR="00F3662F">
              <w:rPr>
                <w:noProof/>
                <w:webHidden/>
              </w:rPr>
              <w:fldChar w:fldCharType="end"/>
            </w:r>
          </w:hyperlink>
        </w:p>
        <w:p w14:paraId="3C80C7FB" w14:textId="55701E08"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B558B7">
              <w:rPr>
                <w:noProof/>
                <w:webHidden/>
              </w:rPr>
              <w:t>151</w:t>
            </w:r>
            <w:r w:rsidR="00F3662F">
              <w:rPr>
                <w:noProof/>
                <w:webHidden/>
              </w:rPr>
              <w:fldChar w:fldCharType="end"/>
            </w:r>
          </w:hyperlink>
        </w:p>
        <w:p w14:paraId="3384B6A2" w14:textId="4469E1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B558B7">
              <w:rPr>
                <w:noProof/>
                <w:webHidden/>
              </w:rPr>
              <w:t>152</w:t>
            </w:r>
            <w:r w:rsidR="00F3662F">
              <w:rPr>
                <w:noProof/>
                <w:webHidden/>
              </w:rPr>
              <w:fldChar w:fldCharType="end"/>
            </w:r>
          </w:hyperlink>
        </w:p>
        <w:p w14:paraId="055F4583" w14:textId="6C9148D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32FA7235" w14:textId="0FC3EA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4CFC16E5" w14:textId="2AD693DD"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E073F81" w14:textId="0325B36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71C42C7" w14:textId="61DF572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123AC382" w14:textId="41EFC1E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36B0566" w14:textId="2F9638A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B558B7">
              <w:rPr>
                <w:noProof/>
                <w:webHidden/>
              </w:rPr>
              <w:t>231</w:t>
            </w:r>
            <w:r w:rsidR="00F3662F">
              <w:rPr>
                <w:noProof/>
                <w:webHidden/>
              </w:rPr>
              <w:fldChar w:fldCharType="end"/>
            </w:r>
          </w:hyperlink>
        </w:p>
        <w:p w14:paraId="6BBB1C94" w14:textId="264C83C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044443CB" w14:textId="2EF21A0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49E9771F" w14:textId="1C16A56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1C8BB8D4" w14:textId="0BB9DA6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373E6B51" w14:textId="1D9195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70A7D525" w14:textId="224F951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B558B7">
              <w:rPr>
                <w:noProof/>
                <w:webHidden/>
              </w:rPr>
              <w:t>247</w:t>
            </w:r>
            <w:r w:rsidR="00F3662F">
              <w:rPr>
                <w:noProof/>
                <w:webHidden/>
              </w:rPr>
              <w:fldChar w:fldCharType="end"/>
            </w:r>
          </w:hyperlink>
        </w:p>
        <w:p w14:paraId="71A8DAA9" w14:textId="49601E0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B558B7">
              <w:rPr>
                <w:noProof/>
                <w:webHidden/>
              </w:rPr>
              <w:t>257</w:t>
            </w:r>
            <w:r w:rsidR="00F3662F">
              <w:rPr>
                <w:noProof/>
                <w:webHidden/>
              </w:rPr>
              <w:fldChar w:fldCharType="end"/>
            </w:r>
          </w:hyperlink>
        </w:p>
        <w:p w14:paraId="75D966B9" w14:textId="1992AB8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B558B7">
              <w:rPr>
                <w:noProof/>
                <w:webHidden/>
              </w:rPr>
              <w:t>269</w:t>
            </w:r>
            <w:r w:rsidR="00F3662F">
              <w:rPr>
                <w:noProof/>
                <w:webHidden/>
              </w:rPr>
              <w:fldChar w:fldCharType="end"/>
            </w:r>
          </w:hyperlink>
        </w:p>
        <w:p w14:paraId="3046C59D" w14:textId="3D92919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B558B7">
              <w:rPr>
                <w:noProof/>
                <w:webHidden/>
              </w:rPr>
              <w:t>280</w:t>
            </w:r>
            <w:r w:rsidR="00F3662F">
              <w:rPr>
                <w:noProof/>
                <w:webHidden/>
              </w:rPr>
              <w:fldChar w:fldCharType="end"/>
            </w:r>
          </w:hyperlink>
        </w:p>
        <w:p w14:paraId="2617DBFF" w14:textId="7B91B7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C5F95CE" w14:textId="574EBF9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A030DAC" w14:textId="0749ACF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623079D7" w14:textId="364053F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78BF1EC5" w14:textId="12E9CF7F"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B558B7">
              <w:rPr>
                <w:noProof/>
                <w:webHidden/>
              </w:rPr>
              <w:t>298</w:t>
            </w:r>
            <w:r w:rsidR="00F3662F">
              <w:rPr>
                <w:noProof/>
                <w:webHidden/>
              </w:rPr>
              <w:fldChar w:fldCharType="end"/>
            </w:r>
          </w:hyperlink>
        </w:p>
        <w:p w14:paraId="570C5A76" w14:textId="1793E38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B558B7">
              <w:rPr>
                <w:noProof/>
                <w:webHidden/>
              </w:rPr>
              <w:t>299</w:t>
            </w:r>
            <w:r w:rsidR="00F3662F">
              <w:rPr>
                <w:noProof/>
                <w:webHidden/>
              </w:rPr>
              <w:fldChar w:fldCharType="end"/>
            </w:r>
          </w:hyperlink>
        </w:p>
        <w:p w14:paraId="0FF7341E" w14:textId="5781306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B558B7">
              <w:rPr>
                <w:noProof/>
                <w:webHidden/>
              </w:rPr>
              <w:t>300</w:t>
            </w:r>
            <w:r w:rsidR="00F3662F">
              <w:rPr>
                <w:noProof/>
                <w:webHidden/>
              </w:rPr>
              <w:fldChar w:fldCharType="end"/>
            </w:r>
          </w:hyperlink>
        </w:p>
        <w:p w14:paraId="19970ECF" w14:textId="780E992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B558B7">
              <w:rPr>
                <w:b/>
                <w:bCs/>
                <w:noProof/>
                <w:webHidden/>
              </w:rPr>
              <w:t>Błąd! Nie zdefiniowano zakładki.</w:t>
            </w:r>
            <w:r w:rsidR="00F3662F">
              <w:rPr>
                <w:noProof/>
                <w:webHidden/>
              </w:rPr>
              <w:fldChar w:fldCharType="end"/>
            </w:r>
          </w:hyperlink>
        </w:p>
        <w:p w14:paraId="531FDF9C" w14:textId="7D29FD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B558B7">
              <w:rPr>
                <w:noProof/>
                <w:webHidden/>
              </w:rPr>
              <w:t>327</w:t>
            </w:r>
            <w:r w:rsidR="00F3662F">
              <w:rPr>
                <w:noProof/>
                <w:webHidden/>
              </w:rPr>
              <w:fldChar w:fldCharType="end"/>
            </w:r>
          </w:hyperlink>
        </w:p>
        <w:p w14:paraId="08D2374C" w14:textId="39BE0A87"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B558B7">
              <w:rPr>
                <w:noProof/>
                <w:webHidden/>
              </w:rPr>
              <w:t>330</w:t>
            </w:r>
            <w:r w:rsidR="00F3662F">
              <w:rPr>
                <w:noProof/>
                <w:webHidden/>
              </w:rPr>
              <w:fldChar w:fldCharType="end"/>
            </w:r>
          </w:hyperlink>
        </w:p>
        <w:p w14:paraId="03A00700" w14:textId="76478A5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B558B7">
              <w:rPr>
                <w:noProof/>
                <w:webHidden/>
              </w:rPr>
              <w:t>333</w:t>
            </w:r>
            <w:r w:rsidR="00F3662F">
              <w:rPr>
                <w:noProof/>
                <w:webHidden/>
              </w:rPr>
              <w:fldChar w:fldCharType="end"/>
            </w:r>
          </w:hyperlink>
        </w:p>
        <w:p w14:paraId="2D393ACE" w14:textId="05B4213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B558B7">
              <w:rPr>
                <w:noProof/>
                <w:webHidden/>
              </w:rPr>
              <w:t>334</w:t>
            </w:r>
            <w:r w:rsidR="00F3662F">
              <w:rPr>
                <w:noProof/>
                <w:webHidden/>
              </w:rPr>
              <w:fldChar w:fldCharType="end"/>
            </w:r>
          </w:hyperlink>
        </w:p>
        <w:p w14:paraId="0791C655" w14:textId="175579E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B558B7">
              <w:rPr>
                <w:noProof/>
                <w:webHidden/>
              </w:rPr>
              <w:t>344</w:t>
            </w:r>
            <w:r w:rsidR="00F3662F">
              <w:rPr>
                <w:noProof/>
                <w:webHidden/>
              </w:rPr>
              <w:fldChar w:fldCharType="end"/>
            </w:r>
          </w:hyperlink>
        </w:p>
        <w:p w14:paraId="7E726804" w14:textId="4284A3F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B558B7">
              <w:rPr>
                <w:noProof/>
                <w:webHidden/>
              </w:rPr>
              <w:t>345</w:t>
            </w:r>
            <w:r w:rsidR="00F3662F">
              <w:rPr>
                <w:noProof/>
                <w:webHidden/>
              </w:rPr>
              <w:fldChar w:fldCharType="end"/>
            </w:r>
          </w:hyperlink>
        </w:p>
        <w:p w14:paraId="060D6A0D" w14:textId="00924BF7"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B558B7">
              <w:rPr>
                <w:noProof/>
                <w:webHidden/>
              </w:rPr>
              <w:t>346</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178AEDC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B558B7">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2A0A0E4E"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B558B7">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106236">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F868AD">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49120724"/>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59835D82"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B558B7">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74BDEB49"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B558B7">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9A4DFE"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B558B7">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1A28E2C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10DA821C"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B558B7">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29D1B3D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F63A48F"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00222BC1"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B558B7">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00771A51"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08FAE7CB"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B558B7">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4C26E37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F65CC1B"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49120725"/>
      <w:r w:rsidRPr="00233788">
        <w:t>Uwarunkowania funkcjonowania uczelni w Polsce</w:t>
      </w:r>
      <w:bookmarkEnd w:id="37"/>
      <w:bookmarkEnd w:id="38"/>
    </w:p>
    <w:p w14:paraId="0DBFD87F" w14:textId="0A9341FA"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7F76CF40"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B558B7">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1F42B671"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165F28F3"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B558B7">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441A0271"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B558B7">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4D921ECD"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B558B7">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F7BA5D9"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B558B7">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DAE9C5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B558B7">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49120727"/>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3DFD9713"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B558B7">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4775CAFE"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B558B7">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1D1A8258"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687A05C"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6E09C35C"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B558B7">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106236">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0A9B423A"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B558B7">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55C90A2"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B558B7">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7CE35EA4"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B558B7">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1CDBCE1B"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B558B7">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66013B1F"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B558B7">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3A27FE9A"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B558B7">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51429DF3" w:rsidR="00246C09" w:rsidRDefault="00246C09" w:rsidP="00246C09">
      <w:pPr>
        <w:pStyle w:val="Tytutabeli"/>
      </w:pPr>
      <w:bookmarkStart w:id="112" w:name="_Ref140344492"/>
      <w:bookmarkStart w:id="113" w:name="_Ref140344484"/>
      <w:r>
        <w:t xml:space="preserve">Tabela </w:t>
      </w:r>
      <w:fldSimple w:instr=" SEQ Tabela \* ARABIC ">
        <w:r w:rsidR="00B558B7">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3"/>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bookmarkStart w:id="115" w:name="_Ref153646064"/>
      <w:r w:rsidRPr="00233788">
        <w:t xml:space="preserve">Wybrane aspekty pomiaru jakości w kontekście </w:t>
      </w:r>
      <w:r w:rsidR="00042DAF" w:rsidRPr="00233788">
        <w:t xml:space="preserve">usług </w:t>
      </w:r>
      <w:r w:rsidRPr="00233788">
        <w:t>uczelni wyższych</w:t>
      </w:r>
      <w:bookmarkEnd w:id="114"/>
      <w:bookmarkEnd w:id="11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6D1FFD43"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2BBD101A"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B558B7">
          <w:rPr>
            <w:noProof/>
          </w:rPr>
          <w:t>13</w:t>
        </w:r>
      </w:fldSimple>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w:t>
      </w:r>
      <w:r w:rsidRPr="00E24170">
        <w:lastRenderedPageBreak/>
        <w:t xml:space="preserve">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260E2528"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B558B7">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lastRenderedPageBreak/>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lastRenderedPageBreak/>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0F3C9046"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B558B7">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W tym kontekście usługi edukacyjne stanowią szczególny rodzaj usług, gdyż dla odbiorcy jest ona zawsze pewnym do</w:t>
      </w:r>
      <w:r w:rsidRPr="00F86F79">
        <w:lastRenderedPageBreak/>
        <w:t xml:space="preserve">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2499FDEA"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B558B7">
          <w:rPr>
            <w:noProof/>
          </w:rPr>
          <w:t>15</w:t>
        </w:r>
      </w:fldSimple>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45681A52"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B558B7">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73B1FA30"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7A82836C"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B558B7">
          <w:rPr>
            <w:noProof/>
          </w:rPr>
          <w:t>16</w:t>
        </w:r>
      </w:fldSimple>
      <w:bookmarkEnd w:id="141"/>
      <w:r w:rsidRPr="0050671B">
        <w:t xml:space="preserve"> Zintegrowany model jakości usług 4Q</w:t>
      </w:r>
      <w:bookmarkEnd w:id="142"/>
      <w:bookmarkEnd w:id="143"/>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1321667D"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B558B7">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303DFEB8"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B558B7">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639601E4"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B558B7">
          <w:rPr>
            <w:noProof/>
          </w:rPr>
          <w:t>18</w:t>
        </w:r>
      </w:fldSimple>
      <w:bookmarkEnd w:id="150"/>
      <w:r w:rsidRPr="00DA3920">
        <w:t xml:space="preserve"> Model jakości usług z wartością dodaną</w:t>
      </w:r>
      <w:bookmarkEnd w:id="151"/>
      <w:bookmarkEnd w:id="152"/>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7AE121B3"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B558B7">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5EA2F6E6"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B558B7">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6EC73A99" w:rsidR="007D0DF0" w:rsidRDefault="007D0DF0" w:rsidP="007D0DF0">
      <w:pPr>
        <w:pStyle w:val="Tytutabeli"/>
      </w:pPr>
      <w:bookmarkStart w:id="165" w:name="_Ref141468164"/>
      <w:bookmarkStart w:id="166" w:name="_Ref141468154"/>
      <w:r>
        <w:t xml:space="preserve">Tabela </w:t>
      </w:r>
      <w:fldSimple w:instr=" SEQ Tabela \* ARABIC ">
        <w:r w:rsidR="00B558B7">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7316F942"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B558B7">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075B0213"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B558B7">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79FE8296"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B558B7">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0E23F76D"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B558B7">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37BA9E45"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B558B7">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33E8D702"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B558B7">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42E14652"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B558B7">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1DFD487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7F6F9FBD"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B558B7">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Toc149120736"/>
      <w:r w:rsidRPr="00233788">
        <w:t xml:space="preserve">Istniejące narzędzia wspierające zarządzanie jakością </w:t>
      </w:r>
      <w:r w:rsidR="00F32535">
        <w:t xml:space="preserve">w kontekście </w:t>
      </w:r>
      <w:r w:rsidRPr="00233788">
        <w:t>uniwersytet</w:t>
      </w:r>
      <w:r w:rsidR="00F32535">
        <w:t>ów</w:t>
      </w:r>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2F3C355B" w:rsidR="00885578" w:rsidRDefault="00885578" w:rsidP="00885578">
      <w:pPr>
        <w:pStyle w:val="Tytutabeli"/>
      </w:pPr>
      <w:bookmarkStart w:id="238" w:name="_Ref147562759"/>
      <w:bookmarkStart w:id="239" w:name="_Ref147562749"/>
      <w:r>
        <w:t xml:space="preserve">Tabela </w:t>
      </w:r>
      <w:fldSimple w:instr=" SEQ Tabela \* ARABIC ">
        <w:r w:rsidR="00B558B7">
          <w:rPr>
            <w:noProof/>
          </w:rPr>
          <w:t>27</w:t>
        </w:r>
      </w:fldSimple>
      <w:bookmarkEnd w:id="238"/>
      <w:r>
        <w:t xml:space="preserve"> Zmiany podejścia do zarządzania jakością w ujęciu historycznym</w:t>
      </w:r>
      <w:bookmarkEnd w:id="239"/>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0"/>
      <w:r w:rsidRPr="00AE1A54">
        <w:rPr>
          <w:b/>
          <w:bCs/>
        </w:rPr>
        <w:t>TQM</w:t>
      </w:r>
      <w:commentRangeEnd w:id="240"/>
      <w:r>
        <w:rPr>
          <w:rStyle w:val="Odwoaniedokomentarza"/>
          <w:rFonts w:ascii="Times New Roman" w:eastAsia="Times New Roman" w:hAnsi="Times New Roman"/>
          <w:szCs w:val="20"/>
          <w:lang w:eastAsia="pl-PL"/>
        </w:rPr>
        <w:commentReference w:id="240"/>
      </w:r>
    </w:p>
    <w:p w14:paraId="73D0FA3B" w14:textId="4A72DB80"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1"/>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1"/>
      <w:r w:rsidR="007B4531">
        <w:rPr>
          <w:rStyle w:val="Odwoaniedokomentarza"/>
          <w:rFonts w:ascii="Times New Roman" w:eastAsia="Times New Roman" w:hAnsi="Times New Roman"/>
          <w:szCs w:val="20"/>
          <w:lang w:eastAsia="pl-PL"/>
        </w:rPr>
        <w:commentReference w:id="241"/>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1C809EA" w:rsidR="00183461" w:rsidRDefault="00183461" w:rsidP="002C4CC0">
      <w:pPr>
        <w:pStyle w:val="Tytutabeli"/>
      </w:pPr>
      <w:bookmarkStart w:id="242" w:name="_Ref147563329"/>
      <w:bookmarkStart w:id="243" w:name="_Ref147563341"/>
      <w:r>
        <w:lastRenderedPageBreak/>
        <w:t xml:space="preserve">Tabela </w:t>
      </w:r>
      <w:fldSimple w:instr=" SEQ Tabela \* ARABIC ">
        <w:r w:rsidR="00B558B7">
          <w:rPr>
            <w:noProof/>
          </w:rPr>
          <w:t>28</w:t>
        </w:r>
      </w:fldSimple>
      <w:bookmarkEnd w:id="242"/>
      <w:r w:rsidR="002C4CC0">
        <w:rPr>
          <w:noProof/>
        </w:rPr>
        <w:t xml:space="preserve"> Elementy krytyczne wdrażania TQM w usługach uniwersyteckich, na tle usług ogółem, a zasady TQM</w:t>
      </w:r>
      <w:bookmarkEnd w:id="243"/>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4"/>
      <w:r w:rsidRPr="00B667E2">
        <w:rPr>
          <w:b/>
          <w:bCs/>
        </w:rPr>
        <w:t>Normatywne SZJ</w:t>
      </w:r>
      <w:commentRangeEnd w:id="244"/>
      <w:r w:rsidR="00AE1A54">
        <w:rPr>
          <w:rStyle w:val="Odwoaniedokomentarza"/>
          <w:rFonts w:ascii="Times New Roman" w:eastAsia="Times New Roman" w:hAnsi="Times New Roman"/>
          <w:szCs w:val="20"/>
          <w:lang w:eastAsia="pl-PL"/>
        </w:rPr>
        <w:commentReference w:id="244"/>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2D41557B" w:rsidR="0095506F" w:rsidRDefault="0095506F" w:rsidP="0095506F">
      <w:pPr>
        <w:pStyle w:val="Tytutabeli"/>
      </w:pPr>
      <w:bookmarkStart w:id="245" w:name="_Ref146984870"/>
      <w:bookmarkStart w:id="246" w:name="_Ref146984858"/>
      <w:r>
        <w:t xml:space="preserve">Tabela </w:t>
      </w:r>
      <w:fldSimple w:instr=" SEQ Tabela \* ARABIC ">
        <w:r w:rsidR="00B558B7">
          <w:rPr>
            <w:noProof/>
          </w:rPr>
          <w:t>29</w:t>
        </w:r>
      </w:fldSimple>
      <w:bookmarkEnd w:id="245"/>
      <w:r>
        <w:t xml:space="preserve"> Rozdziały normy ISO 9001 w kontekście etapów cyklu </w:t>
      </w:r>
      <w:proofErr w:type="spellStart"/>
      <w:r>
        <w:t>Deminga</w:t>
      </w:r>
      <w:proofErr w:type="spellEnd"/>
      <w:r>
        <w:t xml:space="preserve"> (PDCA)</w:t>
      </w:r>
      <w:bookmarkEnd w:id="246"/>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4C8C2FCA" w:rsidR="00AA0814" w:rsidRPr="00BA4CC3" w:rsidRDefault="00AA0814" w:rsidP="00AA0814">
      <w:pPr>
        <w:pStyle w:val="Tytutabeli"/>
      </w:pPr>
      <w:bookmarkStart w:id="247" w:name="_Ref148784306"/>
      <w:bookmarkStart w:id="248" w:name="_Ref148784299"/>
      <w:r w:rsidRPr="00BA4CC3">
        <w:t xml:space="preserve">Tabela </w:t>
      </w:r>
      <w:r>
        <w:fldChar w:fldCharType="begin"/>
      </w:r>
      <w:r w:rsidRPr="00BA4CC3">
        <w:instrText xml:space="preserve"> SEQ Tabela \* ARABIC </w:instrText>
      </w:r>
      <w:r>
        <w:fldChar w:fldCharType="separate"/>
      </w:r>
      <w:r w:rsidR="00B558B7">
        <w:rPr>
          <w:noProof/>
        </w:rPr>
        <w:t>30</w:t>
      </w:r>
      <w:r>
        <w:fldChar w:fldCharType="end"/>
      </w:r>
      <w:bookmarkEnd w:id="247"/>
      <w:r w:rsidRPr="00BA4CC3">
        <w:t xml:space="preserve"> Zasady QMS (ISO 9001) i EOMS (ISO 21001)</w:t>
      </w:r>
      <w:bookmarkEnd w:id="248"/>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9"/>
      <w:r w:rsidRPr="006259CA">
        <w:rPr>
          <w:b/>
          <w:bCs/>
        </w:rPr>
        <w:t>Lean</w:t>
      </w:r>
      <w:commentRangeEnd w:id="249"/>
      <w:r w:rsidR="00EC1AA6">
        <w:rPr>
          <w:rStyle w:val="Odwoaniedokomentarza"/>
          <w:rFonts w:ascii="Times New Roman" w:eastAsia="Times New Roman" w:hAnsi="Times New Roman"/>
          <w:szCs w:val="20"/>
          <w:lang w:eastAsia="pl-PL"/>
        </w:rPr>
        <w:commentReference w:id="249"/>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5C511C74" w:rsidR="00AE1A54" w:rsidRDefault="00AE1A54" w:rsidP="00AE1A54">
      <w:pPr>
        <w:pStyle w:val="Tytutabeli"/>
      </w:pPr>
      <w:bookmarkStart w:id="250" w:name="_Ref145605627"/>
      <w:bookmarkStart w:id="251" w:name="_Ref145605621"/>
      <w:r>
        <w:t xml:space="preserve">Tabela </w:t>
      </w:r>
      <w:fldSimple w:instr=" SEQ Tabela \* ARABIC ">
        <w:r w:rsidR="00B558B7">
          <w:rPr>
            <w:noProof/>
          </w:rPr>
          <w:t>31</w:t>
        </w:r>
      </w:fldSimple>
      <w:bookmarkEnd w:id="250"/>
      <w:r>
        <w:t xml:space="preserve"> Kwadranty Lean do analizy czynności w zakresie wartości dodanej i konieczności wykonywania</w:t>
      </w:r>
      <w:bookmarkEnd w:id="251"/>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2"/>
      <w:proofErr w:type="spellStart"/>
      <w:r w:rsidRPr="00D60445">
        <w:rPr>
          <w:b/>
          <w:bCs/>
        </w:rPr>
        <w:t>Six</w:t>
      </w:r>
      <w:proofErr w:type="spellEnd"/>
      <w:r w:rsidRPr="00D60445">
        <w:rPr>
          <w:b/>
          <w:bCs/>
        </w:rPr>
        <w:t xml:space="preserve"> Sigma</w:t>
      </w:r>
      <w:commentRangeEnd w:id="252"/>
      <w:r w:rsidR="00EC1AA6">
        <w:rPr>
          <w:rStyle w:val="Odwoaniedokomentarza"/>
          <w:rFonts w:ascii="Times New Roman" w:eastAsia="Times New Roman" w:hAnsi="Times New Roman"/>
          <w:szCs w:val="20"/>
          <w:lang w:eastAsia="pl-PL"/>
        </w:rPr>
        <w:commentReference w:id="252"/>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p>
    <w:p w14:paraId="5F75E7ED" w14:textId="0375CAE7" w:rsidR="00073D15" w:rsidRDefault="00073D15" w:rsidP="008A0B73">
      <w:pPr>
        <w:rPr>
          <w:b/>
          <w:bCs/>
        </w:rPr>
      </w:pPr>
      <w:commentRangeStart w:id="253"/>
      <w:r w:rsidRPr="008E07E2">
        <w:rPr>
          <w:b/>
          <w:bCs/>
        </w:rPr>
        <w:t xml:space="preserve">Lean </w:t>
      </w:r>
      <w:proofErr w:type="spellStart"/>
      <w:r w:rsidRPr="008E07E2">
        <w:rPr>
          <w:b/>
          <w:bCs/>
        </w:rPr>
        <w:t>SixSigma</w:t>
      </w:r>
      <w:commentRangeEnd w:id="253"/>
      <w:proofErr w:type="spellEnd"/>
      <w:r w:rsidR="00C52B7A">
        <w:rPr>
          <w:rStyle w:val="Odwoaniedokomentarza"/>
          <w:rFonts w:ascii="Times New Roman" w:eastAsia="Times New Roman" w:hAnsi="Times New Roman"/>
          <w:szCs w:val="20"/>
          <w:lang w:eastAsia="pl-PL"/>
        </w:rPr>
        <w:commentReference w:id="253"/>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308FF595" w:rsidR="00651CC0" w:rsidRDefault="00651CC0" w:rsidP="00651CC0">
      <w:pPr>
        <w:pStyle w:val="Tytutabeli"/>
      </w:pPr>
      <w:bookmarkStart w:id="254" w:name="_Ref147652600"/>
      <w:bookmarkStart w:id="255" w:name="_Ref147652592"/>
      <w:r>
        <w:t xml:space="preserve">Tabela </w:t>
      </w:r>
      <w:fldSimple w:instr=" SEQ Tabela \* ARABIC ">
        <w:r w:rsidR="00B558B7">
          <w:rPr>
            <w:noProof/>
          </w:rPr>
          <w:t>32</w:t>
        </w:r>
      </w:fldSimple>
      <w:bookmarkEnd w:id="254"/>
      <w:r>
        <w:t xml:space="preserve"> Dlaczego Lean i </w:t>
      </w:r>
      <w:proofErr w:type="spellStart"/>
      <w:r>
        <w:t>SixSigma</w:t>
      </w:r>
      <w:proofErr w:type="spellEnd"/>
      <w:r>
        <w:t xml:space="preserve"> skutecznie wzajemnie się wspierają</w:t>
      </w:r>
      <w:bookmarkEnd w:id="255"/>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57DA92C3" w:rsidR="00AE1944" w:rsidRDefault="00AE1944" w:rsidP="00AE1944">
      <w:pPr>
        <w:pStyle w:val="Tytutabeli"/>
      </w:pPr>
      <w:bookmarkStart w:id="256" w:name="_Ref147655300"/>
      <w:bookmarkStart w:id="257" w:name="_Ref147655294"/>
      <w:r>
        <w:t xml:space="preserve">Tabela </w:t>
      </w:r>
      <w:fldSimple w:instr=" SEQ Tabela \* ARABIC ">
        <w:r w:rsidR="00B558B7">
          <w:rPr>
            <w:noProof/>
          </w:rPr>
          <w:t>33</w:t>
        </w:r>
      </w:fldSimple>
      <w:bookmarkEnd w:id="256"/>
      <w:r>
        <w:t xml:space="preserve"> Wybrane narzędzia i techniki Lean </w:t>
      </w:r>
      <w:proofErr w:type="spellStart"/>
      <w:r>
        <w:t>SixSigma</w:t>
      </w:r>
      <w:bookmarkEnd w:id="257"/>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lastRenderedPageBreak/>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232A0C0C" w:rsidR="00836224" w:rsidRDefault="00836224" w:rsidP="0023080C">
      <w:pPr>
        <w:pStyle w:val="Tytutabeli"/>
      </w:pPr>
      <w:bookmarkStart w:id="258" w:name="_Ref148731299"/>
      <w:bookmarkStart w:id="259" w:name="_Ref148731288"/>
      <w:r>
        <w:t xml:space="preserve">Tabela </w:t>
      </w:r>
      <w:fldSimple w:instr=" SEQ Tabela \* ARABIC ">
        <w:r w:rsidR="00B558B7">
          <w:rPr>
            <w:noProof/>
          </w:rPr>
          <w:t>34</w:t>
        </w:r>
      </w:fldSimple>
      <w:bookmarkEnd w:id="258"/>
      <w:r>
        <w:t xml:space="preserve"> Marno</w:t>
      </w:r>
      <w:r w:rsidR="0023080C">
        <w:t>t</w:t>
      </w:r>
      <w:r>
        <w:t>r</w:t>
      </w:r>
      <w:r w:rsidR="0023080C">
        <w:t>aw</w:t>
      </w:r>
      <w:r>
        <w:t>stwa (</w:t>
      </w:r>
      <w:proofErr w:type="spellStart"/>
      <w:r>
        <w:t>muda</w:t>
      </w:r>
      <w:proofErr w:type="spellEnd"/>
      <w:r>
        <w:t>) w kontekście uczelni wyższych</w:t>
      </w:r>
      <w:bookmarkEnd w:id="259"/>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7B60F2C2" w:rsidR="0021131A" w:rsidRPr="00D04521" w:rsidRDefault="000D1401" w:rsidP="00A54146">
      <w:pPr>
        <w:pStyle w:val="Tytutabeli"/>
        <w:jc w:val="center"/>
      </w:pPr>
      <w:bookmarkStart w:id="260" w:name="_Ref148993802"/>
      <w:bookmarkStart w:id="261" w:name="_Ref148993793"/>
      <w:bookmarkStart w:id="262" w:name="_Toc149115667"/>
      <w:r w:rsidRPr="00D04521">
        <w:t xml:space="preserve">Rysunek </w:t>
      </w:r>
      <w:r>
        <w:fldChar w:fldCharType="begin"/>
      </w:r>
      <w:r w:rsidRPr="00D04521">
        <w:instrText xml:space="preserve"> SEQ Rysunek \* ARABIC </w:instrText>
      </w:r>
      <w:r>
        <w:fldChar w:fldCharType="separate"/>
      </w:r>
      <w:r w:rsidR="00B558B7">
        <w:rPr>
          <w:noProof/>
        </w:rPr>
        <w:t>19</w:t>
      </w:r>
      <w:r>
        <w:fldChar w:fldCharType="end"/>
      </w:r>
      <w:bookmarkEnd w:id="260"/>
      <w:r w:rsidRPr="00D04521">
        <w:t xml:space="preserve"> </w:t>
      </w:r>
      <w:r w:rsidR="006113D7" w:rsidRPr="00D04521">
        <w:t>Diagram m</w:t>
      </w:r>
      <w:r w:rsidRPr="00D04521">
        <w:t>odel</w:t>
      </w:r>
      <w:r w:rsidR="006113D7" w:rsidRPr="00D04521">
        <w:t>u</w:t>
      </w:r>
      <w:r w:rsidRPr="00D04521">
        <w:t xml:space="preserve"> CAF</w:t>
      </w:r>
      <w:bookmarkEnd w:id="261"/>
      <w:bookmarkEnd w:id="262"/>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7D56012A" w:rsidR="00C91CF1" w:rsidRDefault="00C91CF1" w:rsidP="00C91CF1">
      <w:pPr>
        <w:pStyle w:val="Tytutabeli"/>
      </w:pPr>
      <w:bookmarkStart w:id="263" w:name="_Ref148994689"/>
      <w:bookmarkStart w:id="264" w:name="_Ref148994681"/>
      <w:r>
        <w:t xml:space="preserve">Tabela </w:t>
      </w:r>
      <w:fldSimple w:instr=" SEQ Tabela \* ARABIC ">
        <w:r w:rsidR="00B558B7">
          <w:rPr>
            <w:noProof/>
          </w:rPr>
          <w:t>35</w:t>
        </w:r>
      </w:fldSimple>
      <w:bookmarkEnd w:id="263"/>
      <w:r>
        <w:t xml:space="preserve"> </w:t>
      </w:r>
      <w:proofErr w:type="spellStart"/>
      <w:r>
        <w:t>Subkryteria</w:t>
      </w:r>
      <w:proofErr w:type="spellEnd"/>
      <w:r>
        <w:t xml:space="preserve"> modelu CAF</w:t>
      </w:r>
      <w:bookmarkEnd w:id="264"/>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proofErr w:type="spellStart"/>
      <w:r w:rsidRPr="00705172">
        <w:rPr>
          <w:b/>
          <w:bCs/>
        </w:rPr>
        <w:t>QualHE</w:t>
      </w:r>
      <w:proofErr w:type="spellEnd"/>
    </w:p>
    <w:p w14:paraId="2D30DB26" w14:textId="79BDA32C"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1F54A85A" w:rsidR="00E87A7E" w:rsidRDefault="00E87A7E" w:rsidP="00E87A7E">
      <w:pPr>
        <w:pStyle w:val="Tytutabeli"/>
        <w:jc w:val="center"/>
      </w:pPr>
      <w:bookmarkStart w:id="265" w:name="_Ref149115856"/>
      <w:bookmarkStart w:id="266" w:name="_Toc149115668"/>
      <w:bookmarkStart w:id="267" w:name="_Ref149115818"/>
      <w:r>
        <w:t xml:space="preserve">Rysunek </w:t>
      </w:r>
      <w:fldSimple w:instr=" SEQ Rysunek \* ARABIC ">
        <w:r w:rsidR="00B558B7">
          <w:rPr>
            <w:noProof/>
          </w:rPr>
          <w:t>20</w:t>
        </w:r>
      </w:fldSimple>
      <w:bookmarkEnd w:id="265"/>
      <w:r>
        <w:t xml:space="preserve"> Diagram modelu systemu zarządzania jakością </w:t>
      </w:r>
      <w:proofErr w:type="spellStart"/>
      <w:r>
        <w:t>QualHE</w:t>
      </w:r>
      <w:bookmarkEnd w:id="266"/>
      <w:bookmarkEnd w:id="267"/>
      <w:proofErr w:type="spellEnd"/>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68" w:name="_Ref147563104"/>
      <w:bookmarkStart w:id="269" w:name="_Toc149120737"/>
      <w:r w:rsidRPr="00233788">
        <w:t>Uwarunkowania zarządzania jakością uczelni w Polsce</w:t>
      </w:r>
      <w:bookmarkEnd w:id="268"/>
      <w:bookmarkEnd w:id="269"/>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716786DA" w:rsidR="00C74548" w:rsidRDefault="00C74548" w:rsidP="00C74548">
      <w:pPr>
        <w:pStyle w:val="Tytutabeli"/>
      </w:pPr>
      <w:bookmarkStart w:id="270" w:name="_Ref149339467"/>
      <w:bookmarkStart w:id="271" w:name="_Ref149339460"/>
      <w:r>
        <w:t xml:space="preserve">Tabela </w:t>
      </w:r>
      <w:fldSimple w:instr=" SEQ Tabela \* ARABIC ">
        <w:r w:rsidR="00B558B7">
          <w:rPr>
            <w:noProof/>
          </w:rPr>
          <w:t>36</w:t>
        </w:r>
      </w:fldSimple>
      <w:bookmarkEnd w:id="270"/>
      <w:r>
        <w:t xml:space="preserve"> Liczba wystąpień określenia jakość w różnych kontekstach w ustawie Prawo o szkolnictwie wyższym i nauce z dnia 20 lipca 2018</w:t>
      </w:r>
      <w:bookmarkEnd w:id="271"/>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76E68F84" w:rsidR="00E5797C" w:rsidRDefault="00E5797C" w:rsidP="00E5797C">
      <w:pPr>
        <w:pStyle w:val="Tytutabeli"/>
      </w:pPr>
      <w:bookmarkStart w:id="272" w:name="_Ref149820724"/>
      <w:bookmarkStart w:id="273" w:name="_Ref149820717"/>
      <w:r>
        <w:t xml:space="preserve">Tabela </w:t>
      </w:r>
      <w:fldSimple w:instr=" SEQ Tabela \* ARABIC ">
        <w:r w:rsidR="00B558B7">
          <w:rPr>
            <w:noProof/>
          </w:rPr>
          <w:t>37</w:t>
        </w:r>
      </w:fldSimple>
      <w:bookmarkEnd w:id="272"/>
      <w:r>
        <w:t xml:space="preserve"> Podsumowanie wniosków z badań wśród grup interesariuszy polskich uczelni przeprowadzonych w ramach projektu NCN OP</w:t>
      </w:r>
      <w:r w:rsidR="00A25E48">
        <w:t>U</w:t>
      </w:r>
      <w:r>
        <w:t>S 4 nr 2012/07/B/HS4/02929</w:t>
      </w:r>
      <w:bookmarkEnd w:id="273"/>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4C8A1184" w:rsidR="002975F4" w:rsidRPr="00D60445" w:rsidRDefault="002975F4" w:rsidP="002975F4">
      <w:pPr>
        <w:pStyle w:val="Tytutabeli"/>
      </w:pPr>
      <w:bookmarkStart w:id="274" w:name="_Ref148730046"/>
      <w:bookmarkStart w:id="275" w:name="_Ref148730035"/>
      <w:r w:rsidRPr="00D60445">
        <w:t xml:space="preserve">Tabela </w:t>
      </w:r>
      <w:fldSimple w:instr=" SEQ Tabela \* ARABIC ">
        <w:r w:rsidR="00B558B7">
          <w:rPr>
            <w:noProof/>
          </w:rPr>
          <w:t>38</w:t>
        </w:r>
      </w:fldSimple>
      <w:bookmarkEnd w:id="274"/>
      <w:r w:rsidRPr="00D60445">
        <w:t xml:space="preserve"> Bariery dla wdrażania Lean </w:t>
      </w:r>
      <w:proofErr w:type="spellStart"/>
      <w:r w:rsidRPr="00D60445">
        <w:t>SixSigma</w:t>
      </w:r>
      <w:proofErr w:type="spellEnd"/>
      <w:r w:rsidRPr="00D60445">
        <w:t xml:space="preserve"> w uczelniach</w:t>
      </w:r>
      <w:bookmarkEnd w:id="27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27D49811" w:rsidR="00AB0CA2" w:rsidRDefault="00AB0CA2" w:rsidP="00AB0CA2">
      <w:pPr>
        <w:pStyle w:val="Tytutabeli"/>
      </w:pPr>
      <w:bookmarkStart w:id="276" w:name="_Ref150164293"/>
      <w:bookmarkStart w:id="277" w:name="_Ref150164286"/>
      <w:r>
        <w:t xml:space="preserve">Tabela </w:t>
      </w:r>
      <w:fldSimple w:instr=" SEQ Tabela \* ARABIC ">
        <w:r w:rsidR="00B558B7">
          <w:rPr>
            <w:noProof/>
          </w:rPr>
          <w:t>39</w:t>
        </w:r>
      </w:fldSimple>
      <w:bookmarkEnd w:id="276"/>
      <w:r>
        <w:t xml:space="preserve"> Bariery i ograniczenia dla wprowadzania na </w:t>
      </w:r>
      <w:r w:rsidR="00310E21">
        <w:t xml:space="preserve">polskich </w:t>
      </w:r>
      <w:r>
        <w:t>uczelni</w:t>
      </w:r>
      <w:r w:rsidR="00310E21">
        <w:t>ach</w:t>
      </w:r>
      <w:r>
        <w:t xml:space="preserve"> nowoczesnych SZJ</w:t>
      </w:r>
      <w:bookmarkEnd w:id="277"/>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539BF6B" w:rsidR="00A00334" w:rsidRDefault="00A00334" w:rsidP="00A00334">
      <w:pPr>
        <w:pStyle w:val="Tytutabeli"/>
      </w:pPr>
      <w:bookmarkStart w:id="278" w:name="_Ref150171647"/>
      <w:bookmarkStart w:id="279" w:name="_Ref150171640"/>
      <w:r>
        <w:t xml:space="preserve">Tabela </w:t>
      </w:r>
      <w:fldSimple w:instr=" SEQ Tabela \* ARABIC ">
        <w:r w:rsidR="00B558B7">
          <w:rPr>
            <w:noProof/>
          </w:rPr>
          <w:t>40</w:t>
        </w:r>
      </w:fldSimple>
      <w:bookmarkEnd w:id="278"/>
      <w:r>
        <w:t xml:space="preserve"> Typologia kultur jakości w odniesieniu do uczelni wyższych</w:t>
      </w:r>
      <w:bookmarkEnd w:id="279"/>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277D5339" w:rsidR="005B468E" w:rsidRDefault="005B468E" w:rsidP="005B468E">
      <w:pPr>
        <w:pStyle w:val="Tytutabeli"/>
      </w:pPr>
      <w:bookmarkStart w:id="280" w:name="_Ref150259086"/>
      <w:bookmarkStart w:id="281" w:name="_Ref150259080"/>
      <w:r>
        <w:t xml:space="preserve">Tabela </w:t>
      </w:r>
      <w:fldSimple w:instr=" SEQ Tabela \* ARABIC ">
        <w:r w:rsidR="00B558B7">
          <w:rPr>
            <w:noProof/>
          </w:rPr>
          <w:t>41</w:t>
        </w:r>
      </w:fldSimple>
      <w:bookmarkEnd w:id="280"/>
      <w:r>
        <w:t xml:space="preserve"> Rodzaje kultury jakości ze względu na stopień zaangażowania kierownictwa i pracowników</w:t>
      </w:r>
      <w:bookmarkEnd w:id="281"/>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607631D0" w:rsidR="002E4137" w:rsidRDefault="002E4137" w:rsidP="002E4137">
      <w:pPr>
        <w:pStyle w:val="Tytutabeli"/>
      </w:pPr>
      <w:bookmarkStart w:id="282" w:name="_Ref150262438"/>
      <w:bookmarkStart w:id="283" w:name="_Ref150262431"/>
      <w:r>
        <w:lastRenderedPageBreak/>
        <w:t xml:space="preserve">Tabela </w:t>
      </w:r>
      <w:fldSimple w:instr=" SEQ Tabela \* ARABIC ">
        <w:r w:rsidR="00B558B7">
          <w:rPr>
            <w:noProof/>
          </w:rPr>
          <w:t>42</w:t>
        </w:r>
      </w:fldSimple>
      <w:bookmarkEnd w:id="282"/>
      <w:r>
        <w:t xml:space="preserve"> Obszary analizy dojrzałości kultury jakości</w:t>
      </w:r>
      <w:bookmarkEnd w:id="283"/>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284" w:name="_Toc149120738"/>
      <w:bookmarkStart w:id="285" w:name="_Ref135921390"/>
      <w:r w:rsidRPr="00BC203F">
        <w:t>Rola kierownictwa uczelni w zarządzaniu jakością</w:t>
      </w:r>
      <w:bookmarkEnd w:id="284"/>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53C52101" w:rsidR="00130068" w:rsidRDefault="00130068" w:rsidP="00130068">
      <w:pPr>
        <w:pStyle w:val="Tytutabeli"/>
      </w:pPr>
      <w:bookmarkStart w:id="286" w:name="_Ref150513592"/>
      <w:bookmarkStart w:id="287" w:name="_Ref150513579"/>
      <w:r>
        <w:t xml:space="preserve">Tabela </w:t>
      </w:r>
      <w:fldSimple w:instr=" SEQ Tabela \* ARABIC ">
        <w:r w:rsidR="00B558B7">
          <w:rPr>
            <w:noProof/>
          </w:rPr>
          <w:t>43</w:t>
        </w:r>
      </w:fldSimple>
      <w:bookmarkEnd w:id="286"/>
      <w:r>
        <w:t xml:space="preserve"> Rola przywództwa w różnych metodologiach (filozofiach) kompleksowego zarządzania jakością</w:t>
      </w:r>
      <w:bookmarkEnd w:id="287"/>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88"/>
            <w:r w:rsidRPr="00E408E6">
              <w:rPr>
                <w:b/>
                <w:bCs/>
                <w:sz w:val="18"/>
                <w:szCs w:val="18"/>
              </w:rPr>
              <w:t>TQM</w:t>
            </w:r>
            <w:r w:rsidR="00394B04" w:rsidRPr="00E408E6">
              <w:rPr>
                <w:b/>
                <w:bCs/>
                <w:sz w:val="18"/>
                <w:szCs w:val="18"/>
              </w:rPr>
              <w:t xml:space="preserve"> </w:t>
            </w:r>
            <w:commentRangeEnd w:id="288"/>
            <w:r w:rsidR="003A7913">
              <w:rPr>
                <w:rStyle w:val="Odwoaniedokomentarza"/>
                <w:rFonts w:ascii="Times New Roman" w:eastAsia="Times New Roman" w:hAnsi="Times New Roman" w:cs="Times New Roman"/>
                <w:szCs w:val="20"/>
                <w:lang w:val="pl-PL" w:eastAsia="pl-PL" w:bidi="ar-SA"/>
              </w:rPr>
              <w:commentReference w:id="288"/>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89"/>
            <w:proofErr w:type="spellStart"/>
            <w:r w:rsidRPr="00E408E6">
              <w:rPr>
                <w:b/>
                <w:bCs/>
                <w:sz w:val="18"/>
                <w:szCs w:val="18"/>
              </w:rPr>
              <w:t>Normatywne</w:t>
            </w:r>
            <w:proofErr w:type="spellEnd"/>
            <w:r w:rsidRPr="00E408E6">
              <w:rPr>
                <w:b/>
                <w:bCs/>
                <w:sz w:val="18"/>
                <w:szCs w:val="18"/>
              </w:rPr>
              <w:t xml:space="preserve"> SZJ</w:t>
            </w:r>
            <w:commentRangeEnd w:id="289"/>
            <w:r w:rsidR="003A7913">
              <w:rPr>
                <w:rStyle w:val="Odwoaniedokomentarza"/>
                <w:rFonts w:ascii="Times New Roman" w:eastAsia="Times New Roman" w:hAnsi="Times New Roman" w:cs="Times New Roman"/>
                <w:szCs w:val="20"/>
                <w:lang w:val="pl-PL" w:eastAsia="pl-PL" w:bidi="ar-SA"/>
              </w:rPr>
              <w:commentReference w:id="289"/>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90"/>
            <w:r w:rsidRPr="00E408E6">
              <w:rPr>
                <w:b/>
                <w:bCs/>
                <w:sz w:val="18"/>
                <w:szCs w:val="18"/>
              </w:rPr>
              <w:t>Lean Management</w:t>
            </w:r>
            <w:commentRangeEnd w:id="290"/>
            <w:r w:rsidR="003A7913">
              <w:rPr>
                <w:rStyle w:val="Odwoaniedokomentarza"/>
                <w:rFonts w:ascii="Times New Roman" w:eastAsia="Times New Roman" w:hAnsi="Times New Roman" w:cs="Times New Roman"/>
                <w:szCs w:val="20"/>
                <w:lang w:val="pl-PL" w:eastAsia="pl-PL" w:bidi="ar-SA"/>
              </w:rPr>
              <w:commentReference w:id="290"/>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1"/>
            <w:r w:rsidRPr="00E408E6">
              <w:rPr>
                <w:b/>
                <w:bCs/>
                <w:sz w:val="18"/>
                <w:szCs w:val="18"/>
              </w:rPr>
              <w:t>Six Sigma</w:t>
            </w:r>
            <w:commentRangeEnd w:id="291"/>
            <w:r w:rsidR="003A7913">
              <w:rPr>
                <w:rStyle w:val="Odwoaniedokomentarza"/>
                <w:rFonts w:ascii="Times New Roman" w:eastAsia="Times New Roman" w:hAnsi="Times New Roman" w:cs="Times New Roman"/>
                <w:szCs w:val="20"/>
                <w:lang w:val="pl-PL" w:eastAsia="pl-PL" w:bidi="ar-SA"/>
              </w:rPr>
              <w:commentReference w:id="291"/>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2"/>
            <w:r w:rsidRPr="00E408E6">
              <w:rPr>
                <w:b/>
                <w:bCs/>
                <w:sz w:val="18"/>
                <w:szCs w:val="18"/>
              </w:rPr>
              <w:lastRenderedPageBreak/>
              <w:t>Lean Six Sigma</w:t>
            </w:r>
            <w:commentRangeEnd w:id="292"/>
            <w:r w:rsidR="003A7913">
              <w:rPr>
                <w:rStyle w:val="Odwoaniedokomentarza"/>
                <w:rFonts w:ascii="Times New Roman" w:eastAsia="Times New Roman" w:hAnsi="Times New Roman" w:cs="Times New Roman"/>
                <w:szCs w:val="20"/>
                <w:lang w:val="pl-PL" w:eastAsia="pl-PL" w:bidi="ar-SA"/>
              </w:rPr>
              <w:commentReference w:id="292"/>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3"/>
            <w:commentRangeStart w:id="294"/>
            <w:r w:rsidRPr="00E408E6">
              <w:rPr>
                <w:b/>
                <w:bCs/>
                <w:sz w:val="18"/>
                <w:szCs w:val="18"/>
              </w:rPr>
              <w:t>EFQM</w:t>
            </w:r>
            <w:commentRangeEnd w:id="293"/>
            <w:r w:rsidR="003A7913">
              <w:rPr>
                <w:rStyle w:val="Odwoaniedokomentarza"/>
                <w:rFonts w:ascii="Times New Roman" w:eastAsia="Times New Roman" w:hAnsi="Times New Roman" w:cs="Times New Roman"/>
                <w:szCs w:val="20"/>
                <w:lang w:val="pl-PL" w:eastAsia="pl-PL" w:bidi="ar-SA"/>
              </w:rPr>
              <w:commentReference w:id="293"/>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5"/>
            <w:r w:rsidRPr="00E408E6">
              <w:rPr>
                <w:b/>
                <w:bCs/>
                <w:sz w:val="18"/>
                <w:szCs w:val="18"/>
              </w:rPr>
              <w:t>CAF</w:t>
            </w:r>
            <w:commentRangeEnd w:id="295"/>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6"/>
            <w:proofErr w:type="spellStart"/>
            <w:r w:rsidRPr="00E408E6">
              <w:rPr>
                <w:b/>
                <w:bCs/>
                <w:sz w:val="18"/>
                <w:szCs w:val="18"/>
              </w:rPr>
              <w:t>QualHE</w:t>
            </w:r>
            <w:commentRangeEnd w:id="296"/>
            <w:proofErr w:type="spellEnd"/>
            <w:r w:rsidR="003A7913">
              <w:rPr>
                <w:rStyle w:val="Odwoaniedokomentarza"/>
                <w:rFonts w:ascii="Times New Roman" w:eastAsia="Times New Roman" w:hAnsi="Times New Roman" w:cs="Times New Roman"/>
                <w:szCs w:val="20"/>
                <w:lang w:val="pl-PL" w:eastAsia="pl-PL" w:bidi="ar-SA"/>
              </w:rPr>
              <w:commentReference w:id="296"/>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1BBF511" w:rsidR="00EC1AA6" w:rsidRDefault="00EC1AA6" w:rsidP="00EC1AA6">
      <w:pPr>
        <w:pStyle w:val="Tytutabeli"/>
      </w:pPr>
      <w:bookmarkStart w:id="297" w:name="_Ref150514430"/>
      <w:bookmarkStart w:id="298" w:name="_Ref150514418"/>
      <w:r>
        <w:t xml:space="preserve">Tabela </w:t>
      </w:r>
      <w:fldSimple w:instr=" SEQ Tabela \* ARABIC ">
        <w:r w:rsidR="00B558B7">
          <w:rPr>
            <w:noProof/>
          </w:rPr>
          <w:t>44</w:t>
        </w:r>
      </w:fldSimple>
      <w:bookmarkEnd w:id="297"/>
      <w:r>
        <w:t xml:space="preserve"> </w:t>
      </w:r>
      <w:r w:rsidR="00E02729">
        <w:t>K</w:t>
      </w:r>
      <w:r>
        <w:t>luczow</w:t>
      </w:r>
      <w:r w:rsidR="00E02729">
        <w:t>e</w:t>
      </w:r>
      <w:r>
        <w:t xml:space="preserve"> obszar</w:t>
      </w:r>
      <w:r w:rsidR="00E02729">
        <w:t>y</w:t>
      </w:r>
      <w:r>
        <w:t xml:space="preserve"> zachowań przywódczych dla skutecznego wdrażania LSS</w:t>
      </w:r>
      <w:bookmarkEnd w:id="298"/>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75F746FE" w:rsidR="00B75275" w:rsidRDefault="00B75275" w:rsidP="00B75275">
      <w:pPr>
        <w:pStyle w:val="Tytutabeli"/>
      </w:pPr>
      <w:bookmarkStart w:id="299" w:name="_Ref150531160"/>
      <w:bookmarkStart w:id="300" w:name="_Ref150531145"/>
      <w:r>
        <w:t xml:space="preserve">Tabela </w:t>
      </w:r>
      <w:fldSimple w:instr=" SEQ Tabela \* ARABIC ">
        <w:r w:rsidR="00B558B7">
          <w:rPr>
            <w:noProof/>
          </w:rPr>
          <w:t>45</w:t>
        </w:r>
      </w:fldSimple>
      <w:bookmarkEnd w:id="299"/>
      <w:r>
        <w:t xml:space="preserve"> Czynniki gotowości wdrażania</w:t>
      </w:r>
      <w:bookmarkEnd w:id="300"/>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D31665D"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F4346">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1" w:name="_Ref140912412"/>
      <w:bookmarkStart w:id="302" w:name="_Toc149120739"/>
      <w:r w:rsidRPr="00233788">
        <w:t>Interesariusze uczelni, a wymagania wobec efektów jej działalności</w:t>
      </w:r>
      <w:bookmarkEnd w:id="285"/>
      <w:bookmarkEnd w:id="301"/>
      <w:bookmarkEnd w:id="302"/>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03" w:name="_Toc149120740"/>
      <w:r w:rsidRPr="00107ECD">
        <w:t>Koncepcja i rodzaje interesariuszy wg teorii interesariuszy</w:t>
      </w:r>
      <w:bookmarkEnd w:id="303"/>
      <w:r w:rsidR="00A95C2F" w:rsidRPr="00107ECD">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p>
    <w:p w14:paraId="7A90461B" w14:textId="12ECDA76" w:rsidR="003A72B8" w:rsidRDefault="003A72B8" w:rsidP="00DF2C28">
      <w:pPr>
        <w:pStyle w:val="Tytutabeli"/>
      </w:pPr>
      <w:bookmarkStart w:id="304" w:name="_Ref151576675"/>
      <w:bookmarkStart w:id="305" w:name="_Ref151576665"/>
      <w:r>
        <w:lastRenderedPageBreak/>
        <w:t xml:space="preserve">Tabela </w:t>
      </w:r>
      <w:fldSimple w:instr=" SEQ Tabela \* ARABIC ">
        <w:r w:rsidR="00B558B7">
          <w:rPr>
            <w:noProof/>
          </w:rPr>
          <w:t>46</w:t>
        </w:r>
      </w:fldSimple>
      <w:bookmarkEnd w:id="304"/>
      <w:r>
        <w:t xml:space="preserve"> Kształtowanie się pojęcia interesariuszy – wpływ różnych obszarów badań</w:t>
      </w:r>
      <w:bookmarkEnd w:id="30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5B2EE1">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3D25B0B5" w:rsidR="00F672D2" w:rsidRDefault="00F672D2" w:rsidP="00F672D2">
      <w:pPr>
        <w:pStyle w:val="Tytutabeli"/>
      </w:pPr>
      <w:bookmarkStart w:id="306" w:name="_Ref152270743"/>
      <w:bookmarkStart w:id="307" w:name="_Ref152270729"/>
      <w:r>
        <w:t xml:space="preserve">Tabela </w:t>
      </w:r>
      <w:fldSimple w:instr=" SEQ Tabela \* ARABIC ">
        <w:r w:rsidR="00B558B7">
          <w:rPr>
            <w:noProof/>
          </w:rPr>
          <w:t>47</w:t>
        </w:r>
      </w:fldSimple>
      <w:bookmarkEnd w:id="306"/>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07"/>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7637A" w:rsidRDefault="000842B5" w:rsidP="00B558B7">
            <w:pPr>
              <w:pStyle w:val="TekstTabeli"/>
            </w:pPr>
            <w:r w:rsidRPr="0007637A">
              <w:t>Autor</w:t>
            </w:r>
            <w:r w:rsidR="00881745" w:rsidRPr="0007637A">
              <w:br/>
              <w:t>(</w:t>
            </w:r>
            <w:proofErr w:type="spellStart"/>
            <w:r w:rsidR="00881745" w:rsidRPr="0007637A">
              <w:t>rok</w:t>
            </w:r>
            <w:proofErr w:type="spellEnd"/>
            <w:r w:rsidR="00881745" w:rsidRPr="0007637A">
              <w:t>)</w:t>
            </w:r>
          </w:p>
        </w:tc>
        <w:tc>
          <w:tcPr>
            <w:tcW w:w="1361" w:type="dxa"/>
            <w:vAlign w:val="center"/>
          </w:tcPr>
          <w:p w14:paraId="62006D15" w14:textId="6348052A" w:rsidR="000842B5" w:rsidRPr="0007637A" w:rsidRDefault="000842B5" w:rsidP="00B558B7">
            <w:pPr>
              <w:pStyle w:val="TekstTabeli"/>
            </w:pPr>
            <w:proofErr w:type="spellStart"/>
            <w:r w:rsidRPr="0007637A">
              <w:t>Klasa</w:t>
            </w:r>
            <w:proofErr w:type="spellEnd"/>
            <w:r w:rsidR="00F02865" w:rsidRPr="0007637A">
              <w:t xml:space="preserve"> </w:t>
            </w:r>
            <w:r w:rsidR="00F02865" w:rsidRPr="0007637A">
              <w:br/>
              <w:t>[W, R, K, O]</w:t>
            </w:r>
            <w:r w:rsidR="00F02865" w:rsidRPr="0007637A">
              <w:rPr>
                <w:rStyle w:val="Odwoanieprzypisudolnego"/>
                <w:rFonts w:cs="Arial"/>
                <w:b/>
                <w:szCs w:val="18"/>
                <w:lang w:val="pl-PL"/>
              </w:rPr>
              <w:footnoteReference w:id="33"/>
            </w:r>
          </w:p>
        </w:tc>
        <w:tc>
          <w:tcPr>
            <w:tcW w:w="6293" w:type="dxa"/>
            <w:vAlign w:val="center"/>
          </w:tcPr>
          <w:p w14:paraId="086FE6BA" w14:textId="1532A4A9" w:rsidR="000842B5" w:rsidRPr="0007637A" w:rsidRDefault="000842B5" w:rsidP="00B558B7">
            <w:pPr>
              <w:pStyle w:val="TekstTabeli"/>
            </w:pPr>
            <w:proofErr w:type="spellStart"/>
            <w:r w:rsidRPr="0007637A">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lastRenderedPageBreak/>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lastRenderedPageBreak/>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B558B7">
            <w:pPr>
              <w:pStyle w:val="TekstTabeli"/>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B558B7">
            <w:pPr>
              <w:pStyle w:val="TekstTabeli"/>
            </w:pPr>
            <w:r>
              <w:t>O</w:t>
            </w:r>
          </w:p>
        </w:tc>
        <w:tc>
          <w:tcPr>
            <w:tcW w:w="6293" w:type="dxa"/>
            <w:vAlign w:val="center"/>
          </w:tcPr>
          <w:p w14:paraId="71D59BEF" w14:textId="792F6368" w:rsidR="00AD647F" w:rsidRPr="00D82766" w:rsidRDefault="000B627A" w:rsidP="00B558B7">
            <w:pPr>
              <w:pStyle w:val="TekstTabeli"/>
              <w:rPr>
                <w:lang w:val="pl-PL"/>
              </w:rPr>
            </w:pPr>
            <w:r w:rsidRPr="00D82766">
              <w:rPr>
                <w:lang w:val="pl-PL"/>
              </w:rPr>
              <w:t>Zainteresowany (mający interes w) lub ograniczony przez.</w:t>
            </w:r>
          </w:p>
        </w:tc>
      </w:tr>
    </w:tbl>
    <w:p w14:paraId="2D1FA928" w14:textId="18E411D0" w:rsidR="00164991" w:rsidRDefault="00164991" w:rsidP="00817009">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p>
    <w:p w14:paraId="6497195B" w14:textId="4DE65D0D" w:rsidR="00DE34CF" w:rsidRDefault="00DE34CF" w:rsidP="00DE34CF">
      <w:pPr>
        <w:pStyle w:val="Tytutabeli"/>
      </w:pPr>
      <w:bookmarkStart w:id="308" w:name="_Ref152281484"/>
      <w:bookmarkStart w:id="309" w:name="_Ref152281477"/>
      <w:r>
        <w:t xml:space="preserve">Tabela </w:t>
      </w:r>
      <w:fldSimple w:instr=" SEQ Tabela \* ARABIC ">
        <w:r w:rsidR="00B558B7">
          <w:rPr>
            <w:noProof/>
          </w:rPr>
          <w:t>48</w:t>
        </w:r>
      </w:fldSimple>
      <w:bookmarkEnd w:id="308"/>
      <w:r>
        <w:t xml:space="preserve"> Typy teorii interesariuszy</w:t>
      </w:r>
      <w:bookmarkEnd w:id="309"/>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07637A" w:rsidRDefault="00F425C3" w:rsidP="00B558B7">
            <w:pPr>
              <w:pStyle w:val="TekstTabeli"/>
            </w:pPr>
            <w:proofErr w:type="spellStart"/>
            <w:r w:rsidRPr="0007637A">
              <w:t>Typ</w:t>
            </w:r>
            <w:proofErr w:type="spellEnd"/>
            <w:r w:rsidRPr="0007637A">
              <w:t xml:space="preserve"> </w:t>
            </w:r>
            <w:proofErr w:type="spellStart"/>
            <w:r w:rsidRPr="0007637A">
              <w:t>teorii</w:t>
            </w:r>
            <w:proofErr w:type="spellEnd"/>
          </w:p>
        </w:tc>
        <w:tc>
          <w:tcPr>
            <w:tcW w:w="7370" w:type="dxa"/>
            <w:vAlign w:val="center"/>
          </w:tcPr>
          <w:p w14:paraId="63F24E35" w14:textId="01EB2C2C" w:rsidR="00F425C3" w:rsidRPr="0007637A" w:rsidRDefault="00DE34CF" w:rsidP="00B558B7">
            <w:pPr>
              <w:pStyle w:val="TekstTabeli"/>
            </w:pPr>
            <w:proofErr w:type="spellStart"/>
            <w:r w:rsidRPr="0007637A">
              <w:t>O</w:t>
            </w:r>
            <w:r w:rsidR="00F425C3" w:rsidRPr="0007637A">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B558B7">
            <w:pPr>
              <w:pStyle w:val="TekstTabeli"/>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B558B7">
            <w:pPr>
              <w:pStyle w:val="TekstTabeli"/>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C03418">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6A93EA63" w:rsidR="00FA6769" w:rsidRPr="00F755BF" w:rsidRDefault="00FA6769" w:rsidP="00FA6769">
      <w:pPr>
        <w:pStyle w:val="Tytutabeli"/>
      </w:pPr>
      <w:bookmarkStart w:id="310" w:name="_Ref134899247"/>
      <w:bookmarkStart w:id="311" w:name="_Ref134897836"/>
      <w:bookmarkStart w:id="312" w:name="_Toc138254693"/>
      <w:r w:rsidRPr="00F755BF">
        <w:t xml:space="preserve">Tabela </w:t>
      </w:r>
      <w:fldSimple w:instr=" SEQ Tabela \* ARABIC ">
        <w:r w:rsidR="00B558B7">
          <w:rPr>
            <w:noProof/>
          </w:rPr>
          <w:t>49</w:t>
        </w:r>
      </w:fldSimple>
      <w:bookmarkEnd w:id="310"/>
      <w:r w:rsidRPr="00F755BF">
        <w:t xml:space="preserve"> Typologia interesariuszy wg Mitchell et al.</w:t>
      </w:r>
      <w:bookmarkEnd w:id="311"/>
      <w:bookmarkEnd w:id="312"/>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xml:space="preserve">) warto przeanalizować jakie </w:t>
      </w:r>
      <w:r w:rsidR="00B5225D">
        <w:lastRenderedPageBreak/>
        <w:t>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087E48D8" w:rsidR="00604496" w:rsidRDefault="00604496" w:rsidP="00604496">
      <w:pPr>
        <w:pStyle w:val="Tytutabeli"/>
      </w:pPr>
      <w:bookmarkStart w:id="313" w:name="_Ref153916533"/>
      <w:bookmarkStart w:id="314" w:name="_Ref153916514"/>
      <w:r>
        <w:t xml:space="preserve">Tabela </w:t>
      </w:r>
      <w:fldSimple w:instr=" SEQ Tabela \* ARABIC ">
        <w:r w:rsidR="00B558B7">
          <w:rPr>
            <w:noProof/>
          </w:rPr>
          <w:t>50</w:t>
        </w:r>
      </w:fldSimple>
      <w:bookmarkEnd w:id="313"/>
      <w:r>
        <w:t xml:space="preserve"> Wybrane przykłady interesariuszy uczelni wyższych oraz kategorii do jakich mogą zostać przypisani</w:t>
      </w:r>
      <w:bookmarkEnd w:id="314"/>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B558B7">
            <w:pPr>
              <w:pStyle w:val="TekstTabeli"/>
            </w:pPr>
            <w:proofErr w:type="spellStart"/>
            <w:r w:rsidRPr="00C15328">
              <w:t>L.p.</w:t>
            </w:r>
            <w:proofErr w:type="spellEnd"/>
          </w:p>
        </w:tc>
        <w:tc>
          <w:tcPr>
            <w:tcW w:w="3787" w:type="dxa"/>
          </w:tcPr>
          <w:p w14:paraId="58B397F1" w14:textId="026E4790" w:rsidR="001811FF" w:rsidRPr="00C15328" w:rsidRDefault="001811FF" w:rsidP="00B558B7">
            <w:pPr>
              <w:pStyle w:val="TekstTabeli"/>
            </w:pPr>
            <w:proofErr w:type="spellStart"/>
            <w:r w:rsidRPr="00C15328">
              <w:t>Interesariusze</w:t>
            </w:r>
            <w:proofErr w:type="spellEnd"/>
          </w:p>
        </w:tc>
        <w:tc>
          <w:tcPr>
            <w:tcW w:w="4747" w:type="dxa"/>
          </w:tcPr>
          <w:p w14:paraId="7CD8DE9A" w14:textId="3878451F" w:rsidR="001811FF" w:rsidRPr="00C15328" w:rsidRDefault="001811FF" w:rsidP="00B558B7">
            <w:pPr>
              <w:pStyle w:val="TekstTabeli"/>
            </w:pPr>
            <w:proofErr w:type="spellStart"/>
            <w:r w:rsidRPr="00C15328">
              <w:t>Kategorie</w:t>
            </w:r>
            <w:proofErr w:type="spellEnd"/>
          </w:p>
        </w:tc>
      </w:tr>
      <w:tr w:rsidR="00C15328" w:rsidRPr="00C15328" w14:paraId="23EA0448" w14:textId="77777777" w:rsidTr="00707C8A">
        <w:trPr>
          <w:cantSplit/>
        </w:trPr>
        <w:tc>
          <w:tcPr>
            <w:tcW w:w="536" w:type="dxa"/>
          </w:tcPr>
          <w:p w14:paraId="293E7471" w14:textId="4183D9B4" w:rsidR="001811FF" w:rsidRPr="00C15328" w:rsidRDefault="00C15328" w:rsidP="00B558B7">
            <w:pPr>
              <w:pStyle w:val="TekstTabeli"/>
            </w:pPr>
            <w:r w:rsidRPr="00C15328">
              <w:t>1</w:t>
            </w:r>
          </w:p>
        </w:tc>
        <w:tc>
          <w:tcPr>
            <w:tcW w:w="3787" w:type="dxa"/>
          </w:tcPr>
          <w:p w14:paraId="164A244D" w14:textId="37328C55" w:rsidR="001811FF" w:rsidRPr="00C15328" w:rsidRDefault="001811FF" w:rsidP="00B558B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tcPr>
          <w:p w14:paraId="355F4BC1" w14:textId="09F0DECD" w:rsidR="001811FF" w:rsidRPr="00C15328" w:rsidRDefault="001811FF" w:rsidP="00B558B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707C8A">
        <w:trPr>
          <w:cantSplit/>
        </w:trPr>
        <w:tc>
          <w:tcPr>
            <w:tcW w:w="536" w:type="dxa"/>
          </w:tcPr>
          <w:p w14:paraId="67886DDB" w14:textId="73D6338E" w:rsidR="00C15328" w:rsidRPr="00C15328" w:rsidRDefault="00C15328" w:rsidP="00B558B7">
            <w:pPr>
              <w:pStyle w:val="TekstTabeli"/>
            </w:pPr>
            <w:r w:rsidRPr="00C15328">
              <w:t>2</w:t>
            </w:r>
          </w:p>
        </w:tc>
        <w:tc>
          <w:tcPr>
            <w:tcW w:w="3787" w:type="dxa"/>
          </w:tcPr>
          <w:p w14:paraId="63B2F779" w14:textId="6A29FAD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tcPr>
          <w:p w14:paraId="63CCDB6F" w14:textId="1604F71E"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707C8A">
        <w:trPr>
          <w:cantSplit/>
        </w:trPr>
        <w:tc>
          <w:tcPr>
            <w:tcW w:w="536" w:type="dxa"/>
          </w:tcPr>
          <w:p w14:paraId="3896FFD8" w14:textId="7B84D471" w:rsidR="00C15328" w:rsidRPr="00C15328" w:rsidRDefault="00C15328" w:rsidP="00B558B7">
            <w:pPr>
              <w:pStyle w:val="TekstTabeli"/>
            </w:pPr>
            <w:r w:rsidRPr="00C15328">
              <w:t>3</w:t>
            </w:r>
          </w:p>
        </w:tc>
        <w:tc>
          <w:tcPr>
            <w:tcW w:w="3787" w:type="dxa"/>
          </w:tcPr>
          <w:p w14:paraId="5738F394" w14:textId="1AAB4C3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tcPr>
          <w:p w14:paraId="3EE560BD" w14:textId="253D077F" w:rsidR="00C15328" w:rsidRPr="00D82766" w:rsidRDefault="00C15328" w:rsidP="00B558B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B558B7">
            <w:pPr>
              <w:pStyle w:val="TekstTabeli"/>
            </w:pPr>
            <w:r w:rsidRPr="00C15328">
              <w:t>4</w:t>
            </w:r>
          </w:p>
        </w:tc>
        <w:tc>
          <w:tcPr>
            <w:tcW w:w="3787" w:type="dxa"/>
          </w:tcPr>
          <w:p w14:paraId="6E1CCD1C" w14:textId="57B33962" w:rsidR="00C15328" w:rsidRPr="00C15328" w:rsidRDefault="00C15328" w:rsidP="00B558B7">
            <w:pPr>
              <w:pStyle w:val="TekstTabeli"/>
            </w:pPr>
            <w:proofErr w:type="spellStart"/>
            <w:r w:rsidRPr="00C15328">
              <w:t>analitycy</w:t>
            </w:r>
            <w:proofErr w:type="spellEnd"/>
          </w:p>
        </w:tc>
        <w:tc>
          <w:tcPr>
            <w:tcW w:w="4747" w:type="dxa"/>
          </w:tcPr>
          <w:p w14:paraId="61F5ADB2" w14:textId="445A9DB8"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707C8A">
        <w:trPr>
          <w:cantSplit/>
        </w:trPr>
        <w:tc>
          <w:tcPr>
            <w:tcW w:w="536" w:type="dxa"/>
          </w:tcPr>
          <w:p w14:paraId="602544BF" w14:textId="1E44961B" w:rsidR="00C15328" w:rsidRPr="00C15328" w:rsidRDefault="00C15328" w:rsidP="00B558B7">
            <w:pPr>
              <w:pStyle w:val="TekstTabeli"/>
            </w:pPr>
            <w:r w:rsidRPr="00C15328">
              <w:t>5</w:t>
            </w:r>
          </w:p>
        </w:tc>
        <w:tc>
          <w:tcPr>
            <w:tcW w:w="3787" w:type="dxa"/>
          </w:tcPr>
          <w:p w14:paraId="381F79F2" w14:textId="6517E125" w:rsidR="00C15328" w:rsidRPr="00C15328" w:rsidRDefault="00C15328" w:rsidP="00B558B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tcPr>
          <w:p w14:paraId="2A95FDED" w14:textId="411E09C5"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707C8A">
        <w:trPr>
          <w:cantSplit/>
        </w:trPr>
        <w:tc>
          <w:tcPr>
            <w:tcW w:w="536" w:type="dxa"/>
          </w:tcPr>
          <w:p w14:paraId="48274447" w14:textId="483F3B90" w:rsidR="00C15328" w:rsidRPr="00C15328" w:rsidRDefault="00C15328" w:rsidP="00B558B7">
            <w:pPr>
              <w:pStyle w:val="TekstTabeli"/>
            </w:pPr>
            <w:r w:rsidRPr="00C15328">
              <w:t>6</w:t>
            </w:r>
          </w:p>
        </w:tc>
        <w:tc>
          <w:tcPr>
            <w:tcW w:w="3787" w:type="dxa"/>
          </w:tcPr>
          <w:p w14:paraId="1409C5CF" w14:textId="5F89E51C" w:rsidR="00C15328" w:rsidRPr="00C15328" w:rsidRDefault="00C15328" w:rsidP="00B558B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tcPr>
          <w:p w14:paraId="55F64900" w14:textId="2F869EFF"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707C8A">
        <w:trPr>
          <w:cantSplit/>
        </w:trPr>
        <w:tc>
          <w:tcPr>
            <w:tcW w:w="536" w:type="dxa"/>
          </w:tcPr>
          <w:p w14:paraId="13FF2855" w14:textId="3CDCCE2B" w:rsidR="00C15328" w:rsidRPr="00C15328" w:rsidRDefault="00C15328" w:rsidP="00B558B7">
            <w:pPr>
              <w:pStyle w:val="TekstTabeli"/>
            </w:pPr>
            <w:r w:rsidRPr="00C15328">
              <w:t>7</w:t>
            </w:r>
          </w:p>
        </w:tc>
        <w:tc>
          <w:tcPr>
            <w:tcW w:w="3787" w:type="dxa"/>
          </w:tcPr>
          <w:p w14:paraId="213265B1" w14:textId="5199CA9F" w:rsidR="00C15328" w:rsidRPr="00C15328" w:rsidRDefault="00C15328" w:rsidP="00B558B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tcPr>
          <w:p w14:paraId="25740228" w14:textId="208AF9F0"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707C8A">
        <w:trPr>
          <w:cantSplit/>
        </w:trPr>
        <w:tc>
          <w:tcPr>
            <w:tcW w:w="536" w:type="dxa"/>
          </w:tcPr>
          <w:p w14:paraId="52A63C85" w14:textId="7DDE0CB4" w:rsidR="00C15328" w:rsidRPr="00C15328" w:rsidRDefault="00C15328" w:rsidP="00B558B7">
            <w:pPr>
              <w:pStyle w:val="TekstTabeli"/>
            </w:pPr>
            <w:r w:rsidRPr="00C15328">
              <w:lastRenderedPageBreak/>
              <w:t>8</w:t>
            </w:r>
          </w:p>
        </w:tc>
        <w:tc>
          <w:tcPr>
            <w:tcW w:w="3787" w:type="dxa"/>
          </w:tcPr>
          <w:p w14:paraId="4576DC02" w14:textId="2446FEB5"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tcPr>
          <w:p w14:paraId="7BE308D2" w14:textId="6CBC6D41" w:rsidR="00C15328" w:rsidRPr="00C15328" w:rsidRDefault="00C15328" w:rsidP="00B558B7">
            <w:pPr>
              <w:pStyle w:val="TekstTabeli"/>
            </w:pPr>
            <w:proofErr w:type="spellStart"/>
            <w:r w:rsidRPr="00C15328">
              <w:t>dostawcy</w:t>
            </w:r>
            <w:proofErr w:type="spellEnd"/>
          </w:p>
        </w:tc>
      </w:tr>
      <w:tr w:rsidR="00C15328" w:rsidRPr="00C15328" w14:paraId="76217041" w14:textId="77777777" w:rsidTr="00707C8A">
        <w:trPr>
          <w:cantSplit/>
        </w:trPr>
        <w:tc>
          <w:tcPr>
            <w:tcW w:w="536" w:type="dxa"/>
          </w:tcPr>
          <w:p w14:paraId="582A6141" w14:textId="4A9A415D" w:rsidR="00C15328" w:rsidRPr="00C15328" w:rsidRDefault="00C15328" w:rsidP="00B558B7">
            <w:pPr>
              <w:pStyle w:val="TekstTabeli"/>
            </w:pPr>
            <w:r w:rsidRPr="00C15328">
              <w:t>9</w:t>
            </w:r>
          </w:p>
        </w:tc>
        <w:tc>
          <w:tcPr>
            <w:tcW w:w="3787" w:type="dxa"/>
          </w:tcPr>
          <w:p w14:paraId="6F4067EF" w14:textId="3870BDB4"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tcPr>
          <w:p w14:paraId="14E02613" w14:textId="51CEAF87" w:rsidR="00C15328" w:rsidRPr="00C15328" w:rsidRDefault="00C15328" w:rsidP="00B558B7">
            <w:pPr>
              <w:pStyle w:val="TekstTabeli"/>
            </w:pPr>
            <w:proofErr w:type="spellStart"/>
            <w:r w:rsidRPr="00C15328">
              <w:t>dostawcy</w:t>
            </w:r>
            <w:proofErr w:type="spellEnd"/>
          </w:p>
        </w:tc>
      </w:tr>
      <w:tr w:rsidR="00C15328" w:rsidRPr="00C15328" w14:paraId="00740286" w14:textId="77777777" w:rsidTr="00707C8A">
        <w:trPr>
          <w:cantSplit/>
        </w:trPr>
        <w:tc>
          <w:tcPr>
            <w:tcW w:w="536" w:type="dxa"/>
          </w:tcPr>
          <w:p w14:paraId="455FF7D5" w14:textId="1ACA5CE3" w:rsidR="00C15328" w:rsidRPr="00C15328" w:rsidRDefault="00C15328" w:rsidP="00B558B7">
            <w:pPr>
              <w:pStyle w:val="TekstTabeli"/>
            </w:pPr>
            <w:r w:rsidRPr="00C15328">
              <w:t>10</w:t>
            </w:r>
          </w:p>
        </w:tc>
        <w:tc>
          <w:tcPr>
            <w:tcW w:w="3787" w:type="dxa"/>
          </w:tcPr>
          <w:p w14:paraId="7BDC6725" w14:textId="30E7BD90" w:rsidR="00C15328" w:rsidRPr="00C15328" w:rsidRDefault="00C15328" w:rsidP="00B558B7">
            <w:pPr>
              <w:pStyle w:val="TekstTabeli"/>
            </w:pPr>
            <w:proofErr w:type="spellStart"/>
            <w:r w:rsidRPr="00C15328">
              <w:t>dyrektorzy</w:t>
            </w:r>
            <w:proofErr w:type="spellEnd"/>
          </w:p>
        </w:tc>
        <w:tc>
          <w:tcPr>
            <w:tcW w:w="4747" w:type="dxa"/>
          </w:tcPr>
          <w:p w14:paraId="516DE842" w14:textId="54833E17" w:rsidR="00C15328" w:rsidRPr="00C15328" w:rsidRDefault="00C15328"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707C8A">
        <w:trPr>
          <w:cantSplit/>
        </w:trPr>
        <w:tc>
          <w:tcPr>
            <w:tcW w:w="536" w:type="dxa"/>
          </w:tcPr>
          <w:p w14:paraId="49AE329B" w14:textId="605A2A9C" w:rsidR="00C15328" w:rsidRPr="00C15328" w:rsidRDefault="00C15328" w:rsidP="00B558B7">
            <w:pPr>
              <w:pStyle w:val="TekstTabeli"/>
            </w:pPr>
            <w:r w:rsidRPr="00C15328">
              <w:t>11</w:t>
            </w:r>
          </w:p>
        </w:tc>
        <w:tc>
          <w:tcPr>
            <w:tcW w:w="3787" w:type="dxa"/>
          </w:tcPr>
          <w:p w14:paraId="7D917A49" w14:textId="397E9F33" w:rsidR="00C15328" w:rsidRPr="00C15328" w:rsidRDefault="00C15328" w:rsidP="00B558B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tcPr>
          <w:p w14:paraId="510D37C8" w14:textId="23946B7B" w:rsidR="00C15328" w:rsidRPr="00C15328" w:rsidRDefault="00C15328" w:rsidP="00B558B7">
            <w:pPr>
              <w:pStyle w:val="TekstTabeli"/>
            </w:pPr>
            <w:proofErr w:type="spellStart"/>
            <w:r w:rsidRPr="00C15328">
              <w:t>zarządzanie</w:t>
            </w:r>
            <w:proofErr w:type="spellEnd"/>
          </w:p>
        </w:tc>
      </w:tr>
      <w:tr w:rsidR="00C15328" w:rsidRPr="00C15328" w14:paraId="651A094A" w14:textId="77777777" w:rsidTr="00707C8A">
        <w:trPr>
          <w:cantSplit/>
        </w:trPr>
        <w:tc>
          <w:tcPr>
            <w:tcW w:w="536" w:type="dxa"/>
          </w:tcPr>
          <w:p w14:paraId="28663A7E" w14:textId="7E217AB6" w:rsidR="00C15328" w:rsidRPr="00C15328" w:rsidRDefault="00C15328" w:rsidP="00B558B7">
            <w:pPr>
              <w:pStyle w:val="TekstTabeli"/>
            </w:pPr>
            <w:r w:rsidRPr="00C15328">
              <w:t>12</w:t>
            </w:r>
          </w:p>
        </w:tc>
        <w:tc>
          <w:tcPr>
            <w:tcW w:w="3787" w:type="dxa"/>
          </w:tcPr>
          <w:p w14:paraId="461CAD0C" w14:textId="14DAC939" w:rsidR="00C15328" w:rsidRPr="00C15328" w:rsidRDefault="00C15328" w:rsidP="00B558B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tcPr>
          <w:p w14:paraId="552770AA" w14:textId="02C8C997" w:rsidR="00C15328" w:rsidRPr="00C15328" w:rsidRDefault="00C15328" w:rsidP="00B558B7">
            <w:pPr>
              <w:pStyle w:val="TekstTabeli"/>
            </w:pPr>
            <w:proofErr w:type="spellStart"/>
            <w:r w:rsidRPr="00C15328">
              <w:t>zarządzanie</w:t>
            </w:r>
            <w:proofErr w:type="spellEnd"/>
          </w:p>
        </w:tc>
      </w:tr>
      <w:tr w:rsidR="00C15328" w:rsidRPr="00C15328" w14:paraId="4041A500" w14:textId="77777777" w:rsidTr="00707C8A">
        <w:trPr>
          <w:cantSplit/>
        </w:trPr>
        <w:tc>
          <w:tcPr>
            <w:tcW w:w="536" w:type="dxa"/>
          </w:tcPr>
          <w:p w14:paraId="19D1EC13" w14:textId="656D825D" w:rsidR="00C15328" w:rsidRPr="00C15328" w:rsidRDefault="00C15328" w:rsidP="00B558B7">
            <w:pPr>
              <w:pStyle w:val="TekstTabeli"/>
            </w:pPr>
            <w:r w:rsidRPr="00C15328">
              <w:t>13</w:t>
            </w:r>
          </w:p>
        </w:tc>
        <w:tc>
          <w:tcPr>
            <w:tcW w:w="3787" w:type="dxa"/>
          </w:tcPr>
          <w:p w14:paraId="32E34C6D" w14:textId="20E20476" w:rsidR="00C15328" w:rsidRPr="00C15328" w:rsidRDefault="00C15328" w:rsidP="00B558B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tcPr>
          <w:p w14:paraId="54F7C4B1" w14:textId="2A909A10" w:rsidR="00C15328" w:rsidRPr="00C15328" w:rsidRDefault="00C15328" w:rsidP="00B558B7">
            <w:pPr>
              <w:pStyle w:val="TekstTabeli"/>
            </w:pPr>
            <w:proofErr w:type="spellStart"/>
            <w:r w:rsidRPr="00C15328">
              <w:t>dostawcy</w:t>
            </w:r>
            <w:proofErr w:type="spellEnd"/>
          </w:p>
        </w:tc>
      </w:tr>
      <w:tr w:rsidR="00C15328" w:rsidRPr="00C15328" w14:paraId="02EFBDEE" w14:textId="77777777" w:rsidTr="00707C8A">
        <w:trPr>
          <w:cantSplit/>
        </w:trPr>
        <w:tc>
          <w:tcPr>
            <w:tcW w:w="536" w:type="dxa"/>
          </w:tcPr>
          <w:p w14:paraId="4DB6061F" w14:textId="352F1981" w:rsidR="00C15328" w:rsidRPr="00C15328" w:rsidRDefault="00C15328" w:rsidP="00B558B7">
            <w:pPr>
              <w:pStyle w:val="TekstTabeli"/>
            </w:pPr>
            <w:r w:rsidRPr="00C15328">
              <w:t>14</w:t>
            </w:r>
          </w:p>
        </w:tc>
        <w:tc>
          <w:tcPr>
            <w:tcW w:w="3787" w:type="dxa"/>
          </w:tcPr>
          <w:p w14:paraId="3163BDA7" w14:textId="1640C443" w:rsidR="00C15328" w:rsidRPr="00C15328" w:rsidRDefault="00C15328" w:rsidP="00B558B7">
            <w:pPr>
              <w:pStyle w:val="TekstTabeli"/>
            </w:pPr>
            <w:proofErr w:type="spellStart"/>
            <w:r w:rsidRPr="00C15328">
              <w:t>fundacje</w:t>
            </w:r>
            <w:proofErr w:type="spellEnd"/>
          </w:p>
        </w:tc>
        <w:tc>
          <w:tcPr>
            <w:tcW w:w="4747" w:type="dxa"/>
          </w:tcPr>
          <w:p w14:paraId="5A6F828A" w14:textId="3AB42E6C" w:rsidR="00C15328" w:rsidRPr="00D82766" w:rsidRDefault="00C15328" w:rsidP="00B558B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707C8A">
        <w:trPr>
          <w:cantSplit/>
        </w:trPr>
        <w:tc>
          <w:tcPr>
            <w:tcW w:w="536" w:type="dxa"/>
          </w:tcPr>
          <w:p w14:paraId="18B223A2" w14:textId="6AF23D08" w:rsidR="00C15328" w:rsidRPr="00C15328" w:rsidRDefault="00C15328" w:rsidP="00B558B7">
            <w:pPr>
              <w:pStyle w:val="TekstTabeli"/>
            </w:pPr>
            <w:r w:rsidRPr="00C15328">
              <w:t>15</w:t>
            </w:r>
          </w:p>
        </w:tc>
        <w:tc>
          <w:tcPr>
            <w:tcW w:w="3787" w:type="dxa"/>
          </w:tcPr>
          <w:p w14:paraId="4256061D" w14:textId="69AFCF57" w:rsidR="00C15328" w:rsidRPr="00C15328" w:rsidRDefault="00C15328" w:rsidP="00B558B7">
            <w:pPr>
              <w:pStyle w:val="TekstTabeli"/>
            </w:pPr>
            <w:proofErr w:type="spellStart"/>
            <w:r w:rsidRPr="00C15328">
              <w:t>fundusze</w:t>
            </w:r>
            <w:proofErr w:type="spellEnd"/>
            <w:r w:rsidRPr="00C15328">
              <w:t xml:space="preserve"> venture capital</w:t>
            </w:r>
          </w:p>
        </w:tc>
        <w:tc>
          <w:tcPr>
            <w:tcW w:w="4747" w:type="dxa"/>
          </w:tcPr>
          <w:p w14:paraId="79355848" w14:textId="4D72DC6E"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707C8A">
        <w:trPr>
          <w:cantSplit/>
        </w:trPr>
        <w:tc>
          <w:tcPr>
            <w:tcW w:w="536" w:type="dxa"/>
          </w:tcPr>
          <w:p w14:paraId="0F9DDF84" w14:textId="6A1C4D92" w:rsidR="00C15328" w:rsidRPr="00C15328" w:rsidRDefault="00C15328" w:rsidP="00B558B7">
            <w:pPr>
              <w:pStyle w:val="TekstTabeli"/>
            </w:pPr>
            <w:r w:rsidRPr="00C15328">
              <w:t>16</w:t>
            </w:r>
          </w:p>
        </w:tc>
        <w:tc>
          <w:tcPr>
            <w:tcW w:w="3787" w:type="dxa"/>
          </w:tcPr>
          <w:p w14:paraId="2E41E46E" w14:textId="7DB12323" w:rsidR="00C15328" w:rsidRPr="00C15328" w:rsidRDefault="00C15328" w:rsidP="00B558B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tcPr>
          <w:p w14:paraId="30E523E2" w14:textId="0F28E5DB"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707C8A">
        <w:trPr>
          <w:cantSplit/>
        </w:trPr>
        <w:tc>
          <w:tcPr>
            <w:tcW w:w="536" w:type="dxa"/>
          </w:tcPr>
          <w:p w14:paraId="66F1F490" w14:textId="5AD8C902" w:rsidR="00C15328" w:rsidRPr="00C15328" w:rsidRDefault="00C15328" w:rsidP="00B558B7">
            <w:pPr>
              <w:pStyle w:val="TekstTabeli"/>
            </w:pPr>
            <w:r w:rsidRPr="00C15328">
              <w:t>17</w:t>
            </w:r>
          </w:p>
        </w:tc>
        <w:tc>
          <w:tcPr>
            <w:tcW w:w="3787" w:type="dxa"/>
          </w:tcPr>
          <w:p w14:paraId="12D70A79" w14:textId="7C807413" w:rsidR="00C15328" w:rsidRPr="00C15328" w:rsidRDefault="00C15328" w:rsidP="00B558B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tcPr>
          <w:p w14:paraId="5EB97495" w14:textId="6214A0D2" w:rsidR="00C15328" w:rsidRPr="00C15328" w:rsidRDefault="00C15328" w:rsidP="00B558B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707C8A">
        <w:trPr>
          <w:cantSplit/>
        </w:trPr>
        <w:tc>
          <w:tcPr>
            <w:tcW w:w="536" w:type="dxa"/>
          </w:tcPr>
          <w:p w14:paraId="3E2FF7E7" w14:textId="49A42BF1" w:rsidR="00C15328" w:rsidRPr="00C15328" w:rsidRDefault="00C15328" w:rsidP="00B558B7">
            <w:pPr>
              <w:pStyle w:val="TekstTabeli"/>
            </w:pPr>
            <w:r w:rsidRPr="00C15328">
              <w:t>18</w:t>
            </w:r>
          </w:p>
        </w:tc>
        <w:tc>
          <w:tcPr>
            <w:tcW w:w="3787" w:type="dxa"/>
          </w:tcPr>
          <w:p w14:paraId="0AFD8E2F" w14:textId="147DEE69"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tcPr>
          <w:p w14:paraId="3C446110" w14:textId="458A9895" w:rsidR="00C15328" w:rsidRPr="00C15328" w:rsidRDefault="00C15328" w:rsidP="00B558B7">
            <w:pPr>
              <w:pStyle w:val="TekstTabeli"/>
            </w:pPr>
            <w:proofErr w:type="spellStart"/>
            <w:r w:rsidRPr="00C15328">
              <w:t>dostawcy</w:t>
            </w:r>
            <w:proofErr w:type="spellEnd"/>
          </w:p>
        </w:tc>
      </w:tr>
      <w:tr w:rsidR="00C15328" w:rsidRPr="00C15328" w14:paraId="352E8F6F" w14:textId="77777777" w:rsidTr="00707C8A">
        <w:trPr>
          <w:cantSplit/>
        </w:trPr>
        <w:tc>
          <w:tcPr>
            <w:tcW w:w="536" w:type="dxa"/>
          </w:tcPr>
          <w:p w14:paraId="534A612E" w14:textId="3A368AB4" w:rsidR="00C15328" w:rsidRPr="00C15328" w:rsidRDefault="00C15328" w:rsidP="00B558B7">
            <w:pPr>
              <w:pStyle w:val="TekstTabeli"/>
            </w:pPr>
            <w:r w:rsidRPr="00C15328">
              <w:t>19</w:t>
            </w:r>
          </w:p>
        </w:tc>
        <w:tc>
          <w:tcPr>
            <w:tcW w:w="3787" w:type="dxa"/>
          </w:tcPr>
          <w:p w14:paraId="60091C52" w14:textId="0DB4270A"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tcPr>
          <w:p w14:paraId="58905C37" w14:textId="270D54C3"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707C8A">
        <w:trPr>
          <w:cantSplit/>
        </w:trPr>
        <w:tc>
          <w:tcPr>
            <w:tcW w:w="536" w:type="dxa"/>
          </w:tcPr>
          <w:p w14:paraId="7873CA75" w14:textId="5973E02C" w:rsidR="00C15328" w:rsidRPr="00C15328" w:rsidRDefault="00C15328" w:rsidP="00B558B7">
            <w:pPr>
              <w:pStyle w:val="TekstTabeli"/>
            </w:pPr>
            <w:r w:rsidRPr="00C15328">
              <w:t>20</w:t>
            </w:r>
          </w:p>
        </w:tc>
        <w:tc>
          <w:tcPr>
            <w:tcW w:w="3787" w:type="dxa"/>
          </w:tcPr>
          <w:p w14:paraId="56416CEA" w14:textId="0EDE1261" w:rsidR="00C15328" w:rsidRPr="00D82766" w:rsidRDefault="00C15328" w:rsidP="00B558B7">
            <w:pPr>
              <w:pStyle w:val="TekstTabeli"/>
              <w:rPr>
                <w:lang w:val="pl-PL"/>
              </w:rPr>
            </w:pPr>
            <w:r w:rsidRPr="00D82766">
              <w:rPr>
                <w:lang w:val="pl-PL"/>
              </w:rPr>
              <w:t>instytucje wyższego wykształcenia na odległość</w:t>
            </w:r>
          </w:p>
        </w:tc>
        <w:tc>
          <w:tcPr>
            <w:tcW w:w="4747" w:type="dxa"/>
          </w:tcPr>
          <w:p w14:paraId="26FC33D0" w14:textId="188C761B" w:rsidR="00C15328" w:rsidRPr="00C15328" w:rsidRDefault="00C15328"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707C8A">
        <w:trPr>
          <w:cantSplit/>
        </w:trPr>
        <w:tc>
          <w:tcPr>
            <w:tcW w:w="536" w:type="dxa"/>
          </w:tcPr>
          <w:p w14:paraId="256BBF51" w14:textId="4D6BEE72" w:rsidR="00C15328" w:rsidRPr="00C15328" w:rsidRDefault="00C15328" w:rsidP="00B558B7">
            <w:pPr>
              <w:pStyle w:val="TekstTabeli"/>
            </w:pPr>
            <w:r w:rsidRPr="00C15328">
              <w:t>21</w:t>
            </w:r>
          </w:p>
        </w:tc>
        <w:tc>
          <w:tcPr>
            <w:tcW w:w="3787" w:type="dxa"/>
          </w:tcPr>
          <w:p w14:paraId="58F9D156" w14:textId="41BA5C17" w:rsidR="00C15328" w:rsidRPr="00C15328" w:rsidRDefault="00C15328" w:rsidP="00B558B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tcPr>
          <w:p w14:paraId="02E0B8EC" w14:textId="4F54445E" w:rsidR="00C15328" w:rsidRPr="00C15328" w:rsidRDefault="00C15328" w:rsidP="00B558B7">
            <w:pPr>
              <w:pStyle w:val="TekstTabeli"/>
            </w:pPr>
            <w:proofErr w:type="spellStart"/>
            <w:r w:rsidRPr="00C15328">
              <w:t>społeczności</w:t>
            </w:r>
            <w:proofErr w:type="spellEnd"/>
          </w:p>
        </w:tc>
      </w:tr>
      <w:tr w:rsidR="00C15328" w:rsidRPr="00C15328" w14:paraId="47267A37" w14:textId="77777777" w:rsidTr="00707C8A">
        <w:trPr>
          <w:cantSplit/>
        </w:trPr>
        <w:tc>
          <w:tcPr>
            <w:tcW w:w="536" w:type="dxa"/>
          </w:tcPr>
          <w:p w14:paraId="1BB6A7D8" w14:textId="40A76BEC" w:rsidR="00C15328" w:rsidRPr="00C15328" w:rsidRDefault="00C15328" w:rsidP="00B558B7">
            <w:pPr>
              <w:pStyle w:val="TekstTabeli"/>
            </w:pPr>
            <w:r w:rsidRPr="00C15328">
              <w:t>22</w:t>
            </w:r>
          </w:p>
        </w:tc>
        <w:tc>
          <w:tcPr>
            <w:tcW w:w="3787" w:type="dxa"/>
          </w:tcPr>
          <w:p w14:paraId="0EEC7EB8" w14:textId="11D461BF"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tcPr>
          <w:p w14:paraId="21C61529" w14:textId="41040EF4" w:rsidR="00C15328" w:rsidRPr="00C15328" w:rsidRDefault="00C15328" w:rsidP="00B558B7">
            <w:pPr>
              <w:pStyle w:val="TekstTabeli"/>
            </w:pPr>
            <w:proofErr w:type="spellStart"/>
            <w:r w:rsidRPr="00C15328">
              <w:t>pracownicy</w:t>
            </w:r>
            <w:proofErr w:type="spellEnd"/>
          </w:p>
        </w:tc>
      </w:tr>
      <w:tr w:rsidR="00C15328" w:rsidRPr="00C15328" w14:paraId="6F95BE43" w14:textId="77777777" w:rsidTr="00707C8A">
        <w:trPr>
          <w:cantSplit/>
        </w:trPr>
        <w:tc>
          <w:tcPr>
            <w:tcW w:w="536" w:type="dxa"/>
          </w:tcPr>
          <w:p w14:paraId="0FADF3CE" w14:textId="71E414C6" w:rsidR="00C15328" w:rsidRPr="00C15328" w:rsidRDefault="00C15328" w:rsidP="00B558B7">
            <w:pPr>
              <w:pStyle w:val="TekstTabeli"/>
            </w:pPr>
            <w:r w:rsidRPr="00C15328">
              <w:t>23</w:t>
            </w:r>
          </w:p>
        </w:tc>
        <w:tc>
          <w:tcPr>
            <w:tcW w:w="3787" w:type="dxa"/>
          </w:tcPr>
          <w:p w14:paraId="2A2B59B6" w14:textId="5F49076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tcPr>
          <w:p w14:paraId="5C1D6AC4" w14:textId="6D32AA55"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707C8A">
        <w:trPr>
          <w:cantSplit/>
        </w:trPr>
        <w:tc>
          <w:tcPr>
            <w:tcW w:w="536" w:type="dxa"/>
          </w:tcPr>
          <w:p w14:paraId="694BD640" w14:textId="55FDDA2D" w:rsidR="00C15328" w:rsidRPr="00C15328" w:rsidRDefault="00C15328" w:rsidP="00B558B7">
            <w:pPr>
              <w:pStyle w:val="TekstTabeli"/>
            </w:pPr>
            <w:r w:rsidRPr="00C15328">
              <w:t>24</w:t>
            </w:r>
          </w:p>
        </w:tc>
        <w:tc>
          <w:tcPr>
            <w:tcW w:w="3787" w:type="dxa"/>
          </w:tcPr>
          <w:p w14:paraId="5EB1011B" w14:textId="7C0F12A9"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tcPr>
          <w:p w14:paraId="478450E2" w14:textId="153B70A8"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707C8A">
        <w:trPr>
          <w:cantSplit/>
        </w:trPr>
        <w:tc>
          <w:tcPr>
            <w:tcW w:w="536" w:type="dxa"/>
          </w:tcPr>
          <w:p w14:paraId="25F2CD9C" w14:textId="06A7E012" w:rsidR="00C15328" w:rsidRPr="00C15328" w:rsidRDefault="00C15328" w:rsidP="00B558B7">
            <w:pPr>
              <w:pStyle w:val="TekstTabeli"/>
            </w:pPr>
            <w:r w:rsidRPr="00C15328">
              <w:t>25</w:t>
            </w:r>
          </w:p>
        </w:tc>
        <w:tc>
          <w:tcPr>
            <w:tcW w:w="3787" w:type="dxa"/>
          </w:tcPr>
          <w:p w14:paraId="71FE066F" w14:textId="2034D59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tcPr>
          <w:p w14:paraId="3949BF5E" w14:textId="7B63BC81"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707C8A">
        <w:trPr>
          <w:cantSplit/>
        </w:trPr>
        <w:tc>
          <w:tcPr>
            <w:tcW w:w="536" w:type="dxa"/>
          </w:tcPr>
          <w:p w14:paraId="37B5B9C9" w14:textId="64423D9C" w:rsidR="00707C8A" w:rsidRPr="00C15328" w:rsidRDefault="00707C8A" w:rsidP="00B558B7">
            <w:pPr>
              <w:pStyle w:val="TekstTabeli"/>
            </w:pPr>
            <w:r w:rsidRPr="00C15328">
              <w:t>26</w:t>
            </w:r>
          </w:p>
        </w:tc>
        <w:tc>
          <w:tcPr>
            <w:tcW w:w="3787" w:type="dxa"/>
          </w:tcPr>
          <w:p w14:paraId="51A51C2D" w14:textId="4721D05E" w:rsidR="00707C8A" w:rsidRPr="00C15328" w:rsidRDefault="00707C8A" w:rsidP="00B558B7">
            <w:pPr>
              <w:pStyle w:val="TekstTabeli"/>
            </w:pPr>
            <w:proofErr w:type="spellStart"/>
            <w:r>
              <w:t>komisja</w:t>
            </w:r>
            <w:proofErr w:type="spellEnd"/>
            <w:r>
              <w:t xml:space="preserve"> </w:t>
            </w:r>
            <w:proofErr w:type="spellStart"/>
            <w:r>
              <w:t>akredytacyjna</w:t>
            </w:r>
            <w:proofErr w:type="spellEnd"/>
          </w:p>
        </w:tc>
        <w:tc>
          <w:tcPr>
            <w:tcW w:w="4747" w:type="dxa"/>
          </w:tcPr>
          <w:p w14:paraId="4636C11D" w14:textId="755DC9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707C8A">
        <w:trPr>
          <w:cantSplit/>
        </w:trPr>
        <w:tc>
          <w:tcPr>
            <w:tcW w:w="536" w:type="dxa"/>
          </w:tcPr>
          <w:p w14:paraId="4F39B008" w14:textId="7BF0133D" w:rsidR="00707C8A" w:rsidRPr="00C15328" w:rsidRDefault="00707C8A" w:rsidP="00B558B7">
            <w:pPr>
              <w:pStyle w:val="TekstTabeli"/>
            </w:pPr>
            <w:r w:rsidRPr="00C15328">
              <w:t>27</w:t>
            </w:r>
          </w:p>
        </w:tc>
        <w:tc>
          <w:tcPr>
            <w:tcW w:w="3787" w:type="dxa"/>
          </w:tcPr>
          <w:p w14:paraId="627EF8A6" w14:textId="55CDB230" w:rsidR="00707C8A" w:rsidRPr="00C15328" w:rsidRDefault="00707C8A" w:rsidP="00B558B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3C15DB96" w14:textId="5C72B853" w:rsidR="00707C8A" w:rsidRPr="00C15328" w:rsidRDefault="00707C8A"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707C8A">
        <w:trPr>
          <w:cantSplit/>
        </w:trPr>
        <w:tc>
          <w:tcPr>
            <w:tcW w:w="536" w:type="dxa"/>
          </w:tcPr>
          <w:p w14:paraId="4E944FDE" w14:textId="75404953" w:rsidR="00707C8A" w:rsidRPr="00C15328" w:rsidRDefault="00707C8A" w:rsidP="00B558B7">
            <w:pPr>
              <w:pStyle w:val="TekstTabeli"/>
            </w:pPr>
            <w:r w:rsidRPr="00C15328">
              <w:t>28</w:t>
            </w:r>
          </w:p>
        </w:tc>
        <w:tc>
          <w:tcPr>
            <w:tcW w:w="3787" w:type="dxa"/>
          </w:tcPr>
          <w:p w14:paraId="685EFB25" w14:textId="20B15847" w:rsidR="00707C8A" w:rsidRPr="00C15328" w:rsidRDefault="00707C8A" w:rsidP="00B558B7">
            <w:pPr>
              <w:pStyle w:val="TekstTabeli"/>
            </w:pPr>
            <w:r w:rsidRPr="00C15328">
              <w:t>media</w:t>
            </w:r>
          </w:p>
        </w:tc>
        <w:tc>
          <w:tcPr>
            <w:tcW w:w="4747" w:type="dxa"/>
          </w:tcPr>
          <w:p w14:paraId="1ED5B7E0" w14:textId="0A819C09" w:rsidR="00707C8A" w:rsidRPr="00C15328" w:rsidRDefault="00707C8A" w:rsidP="00B558B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707C8A">
        <w:trPr>
          <w:cantSplit/>
        </w:trPr>
        <w:tc>
          <w:tcPr>
            <w:tcW w:w="536" w:type="dxa"/>
          </w:tcPr>
          <w:p w14:paraId="69423191" w14:textId="335138AC" w:rsidR="00707C8A" w:rsidRPr="00C15328" w:rsidRDefault="00707C8A" w:rsidP="00B558B7">
            <w:pPr>
              <w:pStyle w:val="TekstTabeli"/>
            </w:pPr>
            <w:r w:rsidRPr="00C15328">
              <w:t>29</w:t>
            </w:r>
          </w:p>
        </w:tc>
        <w:tc>
          <w:tcPr>
            <w:tcW w:w="3787" w:type="dxa"/>
          </w:tcPr>
          <w:p w14:paraId="605D9B78" w14:textId="767B0A2C" w:rsidR="00707C8A" w:rsidRPr="00C15328" w:rsidRDefault="00707C8A" w:rsidP="00B558B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tcPr>
          <w:p w14:paraId="02223153" w14:textId="2D5D99DB" w:rsidR="00707C8A" w:rsidRPr="00C15328" w:rsidRDefault="00707C8A"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707C8A">
        <w:trPr>
          <w:cantSplit/>
        </w:trPr>
        <w:tc>
          <w:tcPr>
            <w:tcW w:w="536" w:type="dxa"/>
          </w:tcPr>
          <w:p w14:paraId="5C35D738" w14:textId="38ABAB9E" w:rsidR="00707C8A" w:rsidRPr="00C15328" w:rsidRDefault="00707C8A" w:rsidP="00B558B7">
            <w:pPr>
              <w:pStyle w:val="TekstTabeli"/>
            </w:pPr>
            <w:r w:rsidRPr="00C15328">
              <w:t>30</w:t>
            </w:r>
          </w:p>
        </w:tc>
        <w:tc>
          <w:tcPr>
            <w:tcW w:w="3787" w:type="dxa"/>
          </w:tcPr>
          <w:p w14:paraId="28A94039" w14:textId="2FF81B23" w:rsidR="00707C8A" w:rsidRPr="00D82766" w:rsidRDefault="00707C8A" w:rsidP="00B558B7">
            <w:pPr>
              <w:pStyle w:val="TekstTabeli"/>
              <w:rPr>
                <w:lang w:val="pl-PL"/>
              </w:rPr>
            </w:pPr>
            <w:r w:rsidRPr="00D82766">
              <w:rPr>
                <w:lang w:val="pl-PL"/>
              </w:rPr>
              <w:t>ministerstwo ds. edukacji wyższej i nauki</w:t>
            </w:r>
          </w:p>
        </w:tc>
        <w:tc>
          <w:tcPr>
            <w:tcW w:w="4747" w:type="dxa"/>
          </w:tcPr>
          <w:p w14:paraId="0011A3A7" w14:textId="2704E906"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707C8A">
        <w:trPr>
          <w:cantSplit/>
        </w:trPr>
        <w:tc>
          <w:tcPr>
            <w:tcW w:w="536" w:type="dxa"/>
          </w:tcPr>
          <w:p w14:paraId="732F652B" w14:textId="30AA4F28" w:rsidR="00707C8A" w:rsidRPr="00C15328" w:rsidRDefault="00707C8A" w:rsidP="00B558B7">
            <w:pPr>
              <w:pStyle w:val="TekstTabeli"/>
            </w:pPr>
            <w:r w:rsidRPr="00C15328">
              <w:t>31</w:t>
            </w:r>
          </w:p>
        </w:tc>
        <w:tc>
          <w:tcPr>
            <w:tcW w:w="3787" w:type="dxa"/>
          </w:tcPr>
          <w:p w14:paraId="3F51241C" w14:textId="29170534" w:rsidR="00707C8A" w:rsidRPr="00C15328" w:rsidRDefault="00707C8A" w:rsidP="00B558B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26E31D8A" w14:textId="6D056AB4" w:rsidR="00707C8A" w:rsidRPr="00C15328" w:rsidRDefault="00707C8A"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707C8A">
        <w:trPr>
          <w:cantSplit/>
        </w:trPr>
        <w:tc>
          <w:tcPr>
            <w:tcW w:w="536" w:type="dxa"/>
          </w:tcPr>
          <w:p w14:paraId="1E574364" w14:textId="1FE92EDE" w:rsidR="00707C8A" w:rsidRPr="00C15328" w:rsidRDefault="00707C8A" w:rsidP="00B558B7">
            <w:pPr>
              <w:pStyle w:val="TekstTabeli"/>
            </w:pPr>
            <w:r w:rsidRPr="00C15328">
              <w:t>32</w:t>
            </w:r>
          </w:p>
        </w:tc>
        <w:tc>
          <w:tcPr>
            <w:tcW w:w="3787" w:type="dxa"/>
          </w:tcPr>
          <w:p w14:paraId="46F43FD6" w14:textId="1ABEA1F0" w:rsidR="00707C8A" w:rsidRPr="00C15328" w:rsidRDefault="00707C8A" w:rsidP="00B558B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tcPr>
          <w:p w14:paraId="2341DCF8" w14:textId="10E4EF91"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707C8A">
        <w:trPr>
          <w:cantSplit/>
        </w:trPr>
        <w:tc>
          <w:tcPr>
            <w:tcW w:w="536" w:type="dxa"/>
          </w:tcPr>
          <w:p w14:paraId="7247BCF1" w14:textId="56D619D2" w:rsidR="00707C8A" w:rsidRPr="00C15328" w:rsidRDefault="00707C8A" w:rsidP="00B558B7">
            <w:pPr>
              <w:pStyle w:val="TekstTabeli"/>
            </w:pPr>
            <w:r w:rsidRPr="00C15328">
              <w:t>33</w:t>
            </w:r>
          </w:p>
        </w:tc>
        <w:tc>
          <w:tcPr>
            <w:tcW w:w="3787" w:type="dxa"/>
          </w:tcPr>
          <w:p w14:paraId="58FE2BDE" w14:textId="4C263EE5" w:rsidR="00707C8A" w:rsidRPr="00C15328" w:rsidRDefault="00707C8A" w:rsidP="00B558B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tcPr>
          <w:p w14:paraId="29E5D371" w14:textId="6FCB3619" w:rsidR="00707C8A" w:rsidRPr="00C15328" w:rsidRDefault="00707C8A"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707C8A">
        <w:trPr>
          <w:cantSplit/>
        </w:trPr>
        <w:tc>
          <w:tcPr>
            <w:tcW w:w="536" w:type="dxa"/>
          </w:tcPr>
          <w:p w14:paraId="69E2A0DD" w14:textId="72E65A2B" w:rsidR="00707C8A" w:rsidRPr="00C15328" w:rsidRDefault="00707C8A" w:rsidP="00B558B7">
            <w:pPr>
              <w:pStyle w:val="TekstTabeli"/>
            </w:pPr>
            <w:r w:rsidRPr="00C15328">
              <w:t>34</w:t>
            </w:r>
          </w:p>
        </w:tc>
        <w:tc>
          <w:tcPr>
            <w:tcW w:w="3787" w:type="dxa"/>
          </w:tcPr>
          <w:p w14:paraId="5FF5CEFB" w14:textId="388538D9"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tcPr>
          <w:p w14:paraId="74126299" w14:textId="0C1262EA"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707C8A">
        <w:trPr>
          <w:cantSplit/>
        </w:trPr>
        <w:tc>
          <w:tcPr>
            <w:tcW w:w="536" w:type="dxa"/>
          </w:tcPr>
          <w:p w14:paraId="665601F4" w14:textId="3EBC0525" w:rsidR="00707C8A" w:rsidRPr="00C15328" w:rsidRDefault="00707C8A" w:rsidP="00B558B7">
            <w:pPr>
              <w:pStyle w:val="TekstTabeli"/>
            </w:pPr>
            <w:r w:rsidRPr="00C15328">
              <w:t>35</w:t>
            </w:r>
          </w:p>
        </w:tc>
        <w:tc>
          <w:tcPr>
            <w:tcW w:w="3787" w:type="dxa"/>
          </w:tcPr>
          <w:p w14:paraId="1FC1953F" w14:textId="25FC97BD"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tcPr>
          <w:p w14:paraId="608766DB" w14:textId="0C783CFC"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707C8A">
        <w:trPr>
          <w:cantSplit/>
        </w:trPr>
        <w:tc>
          <w:tcPr>
            <w:tcW w:w="536" w:type="dxa"/>
          </w:tcPr>
          <w:p w14:paraId="46283218" w14:textId="776021F9" w:rsidR="00707C8A" w:rsidRPr="00C15328" w:rsidRDefault="00707C8A" w:rsidP="00B558B7">
            <w:pPr>
              <w:pStyle w:val="TekstTabeli"/>
            </w:pPr>
            <w:r w:rsidRPr="00C15328">
              <w:t>36</w:t>
            </w:r>
          </w:p>
        </w:tc>
        <w:tc>
          <w:tcPr>
            <w:tcW w:w="3787" w:type="dxa"/>
          </w:tcPr>
          <w:p w14:paraId="1EBD7831" w14:textId="6B0F5476" w:rsidR="00707C8A" w:rsidRPr="00C15328" w:rsidRDefault="00707C8A" w:rsidP="00B558B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tcPr>
          <w:p w14:paraId="65B8B40F" w14:textId="531BA40B"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707C8A">
        <w:trPr>
          <w:cantSplit/>
        </w:trPr>
        <w:tc>
          <w:tcPr>
            <w:tcW w:w="536" w:type="dxa"/>
          </w:tcPr>
          <w:p w14:paraId="3E5F0C19" w14:textId="44BCCE62" w:rsidR="00707C8A" w:rsidRPr="00C15328" w:rsidRDefault="00707C8A" w:rsidP="00B558B7">
            <w:pPr>
              <w:pStyle w:val="TekstTabeli"/>
            </w:pPr>
            <w:r w:rsidRPr="00C15328">
              <w:t>37</w:t>
            </w:r>
          </w:p>
        </w:tc>
        <w:tc>
          <w:tcPr>
            <w:tcW w:w="3787" w:type="dxa"/>
          </w:tcPr>
          <w:p w14:paraId="36EDD221" w14:textId="73F94F2B" w:rsidR="00707C8A" w:rsidRPr="00C15328" w:rsidRDefault="00707C8A" w:rsidP="00B558B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tcPr>
          <w:p w14:paraId="5CA3117B" w14:textId="2F03CEA2" w:rsidR="00707C8A" w:rsidRPr="00C15328" w:rsidRDefault="00707C8A"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707C8A">
        <w:trPr>
          <w:cantSplit/>
        </w:trPr>
        <w:tc>
          <w:tcPr>
            <w:tcW w:w="536" w:type="dxa"/>
          </w:tcPr>
          <w:p w14:paraId="4E9DD2B3" w14:textId="17837257" w:rsidR="00707C8A" w:rsidRPr="00C15328" w:rsidRDefault="00707C8A" w:rsidP="00B558B7">
            <w:pPr>
              <w:pStyle w:val="TekstTabeli"/>
            </w:pPr>
            <w:r w:rsidRPr="00C15328">
              <w:t>38</w:t>
            </w:r>
          </w:p>
        </w:tc>
        <w:tc>
          <w:tcPr>
            <w:tcW w:w="3787" w:type="dxa"/>
          </w:tcPr>
          <w:p w14:paraId="6A3636AB" w14:textId="7E639D7D" w:rsidR="00707C8A" w:rsidRPr="00C15328" w:rsidRDefault="00707C8A" w:rsidP="00B558B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tcPr>
          <w:p w14:paraId="3CDC1D0E" w14:textId="6A31B1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707C8A">
        <w:trPr>
          <w:cantSplit/>
        </w:trPr>
        <w:tc>
          <w:tcPr>
            <w:tcW w:w="536" w:type="dxa"/>
          </w:tcPr>
          <w:p w14:paraId="63187A83" w14:textId="59602C58" w:rsidR="00BB0276" w:rsidRPr="00C15328" w:rsidRDefault="00BB0276" w:rsidP="00B558B7">
            <w:pPr>
              <w:pStyle w:val="TekstTabeli"/>
            </w:pPr>
            <w:r w:rsidRPr="00C15328">
              <w:t>39</w:t>
            </w:r>
          </w:p>
        </w:tc>
        <w:tc>
          <w:tcPr>
            <w:tcW w:w="3787" w:type="dxa"/>
          </w:tcPr>
          <w:p w14:paraId="3D20D2C0" w14:textId="5441FC8C" w:rsidR="00BB0276" w:rsidRPr="00C15328" w:rsidRDefault="00BB0276" w:rsidP="00B558B7">
            <w:pPr>
              <w:pStyle w:val="TekstTabeli"/>
            </w:pPr>
            <w:proofErr w:type="spellStart"/>
            <w:r>
              <w:t>partnerzy</w:t>
            </w:r>
            <w:proofErr w:type="spellEnd"/>
            <w:r>
              <w:t xml:space="preserve"> joint venture</w:t>
            </w:r>
          </w:p>
        </w:tc>
        <w:tc>
          <w:tcPr>
            <w:tcW w:w="4747" w:type="dxa"/>
          </w:tcPr>
          <w:p w14:paraId="2F41DD74" w14:textId="1486500E" w:rsidR="00BB0276" w:rsidRPr="00D82766" w:rsidRDefault="00BB0276" w:rsidP="00B558B7">
            <w:pPr>
              <w:pStyle w:val="TekstTabeli"/>
              <w:rPr>
                <w:lang w:val="pl-PL"/>
              </w:rPr>
            </w:pPr>
            <w:r w:rsidRPr="00D82766">
              <w:rPr>
                <w:lang w:val="pl-PL"/>
              </w:rPr>
              <w:t>„klienci” (odbiorcy efektów usługi badawczej)</w:t>
            </w:r>
          </w:p>
        </w:tc>
      </w:tr>
      <w:tr w:rsidR="00BB0276" w:rsidRPr="00C15328" w14:paraId="2A210DA1" w14:textId="77777777" w:rsidTr="00707C8A">
        <w:trPr>
          <w:cantSplit/>
        </w:trPr>
        <w:tc>
          <w:tcPr>
            <w:tcW w:w="536" w:type="dxa"/>
          </w:tcPr>
          <w:p w14:paraId="64950AAD" w14:textId="50FE72FE" w:rsidR="00BB0276" w:rsidRPr="00C15328" w:rsidRDefault="00BB0276" w:rsidP="00B558B7">
            <w:pPr>
              <w:pStyle w:val="TekstTabeli"/>
            </w:pPr>
            <w:r w:rsidRPr="00C15328">
              <w:t>40</w:t>
            </w:r>
          </w:p>
        </w:tc>
        <w:tc>
          <w:tcPr>
            <w:tcW w:w="3787" w:type="dxa"/>
          </w:tcPr>
          <w:p w14:paraId="15921B97" w14:textId="47B77875" w:rsidR="00BB0276" w:rsidRPr="00C15328" w:rsidRDefault="00BB0276" w:rsidP="00B558B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tcPr>
          <w:p w14:paraId="21393132" w14:textId="4E4D977B" w:rsidR="00BB0276" w:rsidRPr="00D82766" w:rsidRDefault="00BB0276" w:rsidP="00B558B7">
            <w:pPr>
              <w:pStyle w:val="TekstTabeli"/>
              <w:rPr>
                <w:lang w:val="pl-PL"/>
              </w:rPr>
            </w:pPr>
            <w:r w:rsidRPr="00D82766">
              <w:rPr>
                <w:lang w:val="pl-PL"/>
              </w:rPr>
              <w:t>„klienci” (odbiorcy efektów usługi badawczej)</w:t>
            </w:r>
          </w:p>
        </w:tc>
      </w:tr>
      <w:tr w:rsidR="00731AB6" w:rsidRPr="00C15328" w14:paraId="148CFD5C" w14:textId="77777777" w:rsidTr="00707C8A">
        <w:trPr>
          <w:cantSplit/>
        </w:trPr>
        <w:tc>
          <w:tcPr>
            <w:tcW w:w="536" w:type="dxa"/>
          </w:tcPr>
          <w:p w14:paraId="762F2B85" w14:textId="0C8B1F35" w:rsidR="00731AB6" w:rsidRPr="00C15328" w:rsidRDefault="00731AB6" w:rsidP="00B558B7">
            <w:pPr>
              <w:pStyle w:val="TekstTabeli"/>
            </w:pPr>
            <w:r w:rsidRPr="00C15328">
              <w:t>41</w:t>
            </w:r>
          </w:p>
        </w:tc>
        <w:tc>
          <w:tcPr>
            <w:tcW w:w="3787" w:type="dxa"/>
          </w:tcPr>
          <w:p w14:paraId="51149162" w14:textId="49B0D69F" w:rsidR="00731AB6" w:rsidRPr="00C15328" w:rsidRDefault="00731AB6" w:rsidP="00B558B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tcPr>
          <w:p w14:paraId="1D1A49C6" w14:textId="20267651" w:rsidR="00731AB6" w:rsidRPr="00C15328" w:rsidRDefault="00731AB6" w:rsidP="00B558B7">
            <w:pPr>
              <w:pStyle w:val="TekstTabeli"/>
            </w:pPr>
            <w:proofErr w:type="spellStart"/>
            <w:r w:rsidRPr="00C15328">
              <w:t>pracownicy</w:t>
            </w:r>
            <w:proofErr w:type="spellEnd"/>
          </w:p>
        </w:tc>
      </w:tr>
      <w:tr w:rsidR="00731AB6" w:rsidRPr="00C15328" w14:paraId="3B5B454E" w14:textId="77777777" w:rsidTr="00707C8A">
        <w:trPr>
          <w:cantSplit/>
        </w:trPr>
        <w:tc>
          <w:tcPr>
            <w:tcW w:w="536" w:type="dxa"/>
          </w:tcPr>
          <w:p w14:paraId="092D7C63" w14:textId="3526DFB0" w:rsidR="00731AB6" w:rsidRPr="00C15328" w:rsidRDefault="00731AB6" w:rsidP="00B558B7">
            <w:pPr>
              <w:pStyle w:val="TekstTabeli"/>
            </w:pPr>
            <w:r w:rsidRPr="00C15328">
              <w:t>42</w:t>
            </w:r>
          </w:p>
        </w:tc>
        <w:tc>
          <w:tcPr>
            <w:tcW w:w="3787" w:type="dxa"/>
          </w:tcPr>
          <w:p w14:paraId="7FE07062" w14:textId="54AAE127" w:rsidR="00731AB6" w:rsidRPr="00C15328" w:rsidRDefault="00731AB6" w:rsidP="00B558B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tcPr>
          <w:p w14:paraId="6044681F" w14:textId="39156B31"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51C86A3E" w14:textId="77777777" w:rsidTr="00707C8A">
        <w:trPr>
          <w:cantSplit/>
        </w:trPr>
        <w:tc>
          <w:tcPr>
            <w:tcW w:w="536" w:type="dxa"/>
          </w:tcPr>
          <w:p w14:paraId="6B15C8A7" w14:textId="19F17101" w:rsidR="00731AB6" w:rsidRPr="00C15328" w:rsidRDefault="00731AB6" w:rsidP="00B558B7">
            <w:pPr>
              <w:pStyle w:val="TekstTabeli"/>
            </w:pPr>
            <w:r w:rsidRPr="00C15328">
              <w:t>43</w:t>
            </w:r>
          </w:p>
        </w:tc>
        <w:tc>
          <w:tcPr>
            <w:tcW w:w="3787" w:type="dxa"/>
          </w:tcPr>
          <w:p w14:paraId="377E8539" w14:textId="669A005F" w:rsidR="00731AB6" w:rsidRPr="00C15328" w:rsidRDefault="00731AB6" w:rsidP="00B558B7">
            <w:pPr>
              <w:pStyle w:val="TekstTabeli"/>
            </w:pPr>
            <w:proofErr w:type="spellStart"/>
            <w:r w:rsidRPr="00C15328">
              <w:t>pracownicy</w:t>
            </w:r>
            <w:proofErr w:type="spellEnd"/>
          </w:p>
        </w:tc>
        <w:tc>
          <w:tcPr>
            <w:tcW w:w="4747" w:type="dxa"/>
          </w:tcPr>
          <w:p w14:paraId="0BC9A4EA" w14:textId="3B6CBD5E" w:rsidR="00731AB6" w:rsidRPr="00C15328" w:rsidRDefault="00731AB6" w:rsidP="00B558B7">
            <w:pPr>
              <w:pStyle w:val="TekstTabeli"/>
            </w:pPr>
            <w:proofErr w:type="spellStart"/>
            <w:r>
              <w:t>pracownicy</w:t>
            </w:r>
            <w:proofErr w:type="spellEnd"/>
          </w:p>
        </w:tc>
      </w:tr>
      <w:tr w:rsidR="00731AB6" w:rsidRPr="00C15328" w14:paraId="40121614" w14:textId="77777777" w:rsidTr="00707C8A">
        <w:trPr>
          <w:cantSplit/>
        </w:trPr>
        <w:tc>
          <w:tcPr>
            <w:tcW w:w="536" w:type="dxa"/>
          </w:tcPr>
          <w:p w14:paraId="72778536" w14:textId="442C61DD" w:rsidR="00731AB6" w:rsidRPr="00C15328" w:rsidRDefault="00731AB6" w:rsidP="00B558B7">
            <w:pPr>
              <w:pStyle w:val="TekstTabeli"/>
            </w:pPr>
            <w:r w:rsidRPr="00C15328">
              <w:t>44</w:t>
            </w:r>
          </w:p>
        </w:tc>
        <w:tc>
          <w:tcPr>
            <w:tcW w:w="3787" w:type="dxa"/>
          </w:tcPr>
          <w:p w14:paraId="10A0A012" w14:textId="63A752E1" w:rsidR="00731AB6" w:rsidRPr="00C15328" w:rsidRDefault="00731AB6" w:rsidP="00B558B7">
            <w:pPr>
              <w:pStyle w:val="TekstTabeli"/>
            </w:pPr>
            <w:proofErr w:type="spellStart"/>
            <w:r w:rsidRPr="00C15328">
              <w:t>profesjonaliści</w:t>
            </w:r>
            <w:proofErr w:type="spellEnd"/>
            <w:r w:rsidRPr="00C15328">
              <w:t xml:space="preserve"> od public relations</w:t>
            </w:r>
          </w:p>
        </w:tc>
        <w:tc>
          <w:tcPr>
            <w:tcW w:w="4747" w:type="dxa"/>
          </w:tcPr>
          <w:p w14:paraId="7D299A51" w14:textId="58660F79" w:rsidR="00731AB6" w:rsidRPr="00C15328" w:rsidRDefault="00731AB6" w:rsidP="00B558B7">
            <w:pPr>
              <w:pStyle w:val="TekstTabeli"/>
            </w:pPr>
            <w:proofErr w:type="spellStart"/>
            <w:r w:rsidRPr="00C15328">
              <w:t>dostawcy</w:t>
            </w:r>
            <w:proofErr w:type="spellEnd"/>
          </w:p>
        </w:tc>
      </w:tr>
      <w:tr w:rsidR="00731AB6" w:rsidRPr="00C15328" w14:paraId="1930BADB" w14:textId="77777777" w:rsidTr="00707C8A">
        <w:trPr>
          <w:cantSplit/>
        </w:trPr>
        <w:tc>
          <w:tcPr>
            <w:tcW w:w="536" w:type="dxa"/>
          </w:tcPr>
          <w:p w14:paraId="0265C3C3" w14:textId="792645FB" w:rsidR="00731AB6" w:rsidRPr="00C15328" w:rsidRDefault="00731AB6" w:rsidP="00B558B7">
            <w:pPr>
              <w:pStyle w:val="TekstTabeli"/>
            </w:pPr>
            <w:r w:rsidRPr="00C15328">
              <w:t>45</w:t>
            </w:r>
          </w:p>
        </w:tc>
        <w:tc>
          <w:tcPr>
            <w:tcW w:w="3787" w:type="dxa"/>
          </w:tcPr>
          <w:p w14:paraId="10E5D276" w14:textId="000323DF" w:rsidR="00731AB6" w:rsidRPr="00D82766" w:rsidRDefault="00731AB6" w:rsidP="00B558B7">
            <w:pPr>
              <w:pStyle w:val="TekstTabeli"/>
              <w:rPr>
                <w:lang w:val="pl-PL"/>
              </w:rPr>
            </w:pPr>
            <w:r w:rsidRPr="00D82766">
              <w:rPr>
                <w:lang w:val="pl-PL"/>
              </w:rPr>
              <w:t>programy szkoleniowe firm (lub dla firm)</w:t>
            </w:r>
          </w:p>
        </w:tc>
        <w:tc>
          <w:tcPr>
            <w:tcW w:w="4747" w:type="dxa"/>
          </w:tcPr>
          <w:p w14:paraId="5BC7C07F" w14:textId="45BE55C5" w:rsidR="00731AB6" w:rsidRPr="00C15328" w:rsidRDefault="00731AB6" w:rsidP="00B558B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707C8A">
        <w:trPr>
          <w:cantSplit/>
        </w:trPr>
        <w:tc>
          <w:tcPr>
            <w:tcW w:w="536" w:type="dxa"/>
          </w:tcPr>
          <w:p w14:paraId="24E4F694" w14:textId="599EEB29" w:rsidR="00731AB6" w:rsidRPr="00C15328" w:rsidRDefault="00731AB6" w:rsidP="00B558B7">
            <w:pPr>
              <w:pStyle w:val="TekstTabeli"/>
            </w:pPr>
            <w:r w:rsidRPr="00C15328">
              <w:t>46</w:t>
            </w:r>
          </w:p>
        </w:tc>
        <w:tc>
          <w:tcPr>
            <w:tcW w:w="3787" w:type="dxa"/>
          </w:tcPr>
          <w:p w14:paraId="7D7D1A8D" w14:textId="76AE4D43" w:rsidR="00731AB6" w:rsidRPr="00C15328" w:rsidRDefault="00731AB6" w:rsidP="00B558B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43709FDD" w14:textId="2B9C20AE"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707C8A">
        <w:trPr>
          <w:cantSplit/>
        </w:trPr>
        <w:tc>
          <w:tcPr>
            <w:tcW w:w="536" w:type="dxa"/>
          </w:tcPr>
          <w:p w14:paraId="15910061" w14:textId="4AFFD056" w:rsidR="00731AB6" w:rsidRPr="00C15328" w:rsidRDefault="00731AB6" w:rsidP="00B558B7">
            <w:pPr>
              <w:pStyle w:val="TekstTabeli"/>
            </w:pPr>
            <w:r w:rsidRPr="00C15328">
              <w:t>47</w:t>
            </w:r>
          </w:p>
        </w:tc>
        <w:tc>
          <w:tcPr>
            <w:tcW w:w="3787" w:type="dxa"/>
          </w:tcPr>
          <w:p w14:paraId="070E502E" w14:textId="1E4E77A6" w:rsidR="00731AB6" w:rsidRPr="00C15328" w:rsidRDefault="00731AB6" w:rsidP="00B558B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tcPr>
          <w:p w14:paraId="4B26B047" w14:textId="12AB8BB2" w:rsidR="00731AB6" w:rsidRPr="00C15328" w:rsidRDefault="00731AB6" w:rsidP="00B558B7">
            <w:pPr>
              <w:pStyle w:val="TekstTabeli"/>
            </w:pPr>
            <w:proofErr w:type="spellStart"/>
            <w:r w:rsidRPr="00C15328">
              <w:t>dostawcy</w:t>
            </w:r>
            <w:proofErr w:type="spellEnd"/>
          </w:p>
        </w:tc>
      </w:tr>
      <w:tr w:rsidR="00731AB6" w:rsidRPr="00C15328" w14:paraId="7269C9BC" w14:textId="77777777" w:rsidTr="00707C8A">
        <w:trPr>
          <w:cantSplit/>
        </w:trPr>
        <w:tc>
          <w:tcPr>
            <w:tcW w:w="536" w:type="dxa"/>
          </w:tcPr>
          <w:p w14:paraId="51937314" w14:textId="35F8C3C2" w:rsidR="00731AB6" w:rsidRPr="00C15328" w:rsidRDefault="00731AB6" w:rsidP="00B558B7">
            <w:pPr>
              <w:pStyle w:val="TekstTabeli"/>
            </w:pPr>
            <w:r w:rsidRPr="00C15328">
              <w:t>48</w:t>
            </w:r>
          </w:p>
        </w:tc>
        <w:tc>
          <w:tcPr>
            <w:tcW w:w="3787" w:type="dxa"/>
          </w:tcPr>
          <w:p w14:paraId="52DEB6C1" w14:textId="55790808" w:rsidR="00731AB6" w:rsidRPr="00C15328" w:rsidRDefault="00731AB6" w:rsidP="00B558B7">
            <w:pPr>
              <w:pStyle w:val="TekstTabeli"/>
            </w:pPr>
            <w:proofErr w:type="spellStart"/>
            <w:r w:rsidRPr="00C15328">
              <w:t>przemysł</w:t>
            </w:r>
            <w:proofErr w:type="spellEnd"/>
          </w:p>
        </w:tc>
        <w:tc>
          <w:tcPr>
            <w:tcW w:w="4747" w:type="dxa"/>
          </w:tcPr>
          <w:p w14:paraId="4515DA70" w14:textId="758AA314"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707C8A">
        <w:trPr>
          <w:cantSplit/>
        </w:trPr>
        <w:tc>
          <w:tcPr>
            <w:tcW w:w="536" w:type="dxa"/>
          </w:tcPr>
          <w:p w14:paraId="45252306" w14:textId="352888AE" w:rsidR="00731AB6" w:rsidRPr="00C15328" w:rsidRDefault="00731AB6" w:rsidP="00B558B7">
            <w:pPr>
              <w:pStyle w:val="TekstTabeli"/>
            </w:pPr>
            <w:r w:rsidRPr="00C15328">
              <w:t>49</w:t>
            </w:r>
          </w:p>
        </w:tc>
        <w:tc>
          <w:tcPr>
            <w:tcW w:w="3787" w:type="dxa"/>
          </w:tcPr>
          <w:p w14:paraId="5F6D2356" w14:textId="114CC785" w:rsidR="00731AB6" w:rsidRPr="00C15328" w:rsidRDefault="00731AB6" w:rsidP="00B558B7">
            <w:pPr>
              <w:pStyle w:val="TekstTabeli"/>
            </w:pPr>
            <w:proofErr w:type="spellStart"/>
            <w:r w:rsidRPr="00C15328">
              <w:t>przyjaciele</w:t>
            </w:r>
            <w:proofErr w:type="spellEnd"/>
          </w:p>
        </w:tc>
        <w:tc>
          <w:tcPr>
            <w:tcW w:w="4747" w:type="dxa"/>
          </w:tcPr>
          <w:p w14:paraId="78F185C3" w14:textId="0A6421D4"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707C8A">
        <w:trPr>
          <w:cantSplit/>
        </w:trPr>
        <w:tc>
          <w:tcPr>
            <w:tcW w:w="536" w:type="dxa"/>
          </w:tcPr>
          <w:p w14:paraId="68AAF571" w14:textId="5F0C175F" w:rsidR="00731AB6" w:rsidRPr="00C15328" w:rsidRDefault="00731AB6" w:rsidP="00B558B7">
            <w:pPr>
              <w:pStyle w:val="TekstTabeli"/>
            </w:pPr>
            <w:r w:rsidRPr="00C15328">
              <w:lastRenderedPageBreak/>
              <w:t>50</w:t>
            </w:r>
          </w:p>
        </w:tc>
        <w:tc>
          <w:tcPr>
            <w:tcW w:w="3787" w:type="dxa"/>
          </w:tcPr>
          <w:p w14:paraId="3BB0D0B6" w14:textId="47E71663" w:rsidR="00731AB6" w:rsidRPr="00C15328" w:rsidRDefault="00731AB6" w:rsidP="00B558B7">
            <w:pPr>
              <w:pStyle w:val="TekstTabeli"/>
            </w:pPr>
            <w:proofErr w:type="spellStart"/>
            <w:r>
              <w:t>przyszli</w:t>
            </w:r>
            <w:proofErr w:type="spellEnd"/>
            <w:r>
              <w:t xml:space="preserve"> </w:t>
            </w:r>
            <w:proofErr w:type="spellStart"/>
            <w:r>
              <w:t>studenci</w:t>
            </w:r>
            <w:proofErr w:type="spellEnd"/>
          </w:p>
        </w:tc>
        <w:tc>
          <w:tcPr>
            <w:tcW w:w="4747" w:type="dxa"/>
          </w:tcPr>
          <w:p w14:paraId="0943979C" w14:textId="07954406"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0CD6235A" w14:textId="77777777" w:rsidTr="00707C8A">
        <w:trPr>
          <w:cantSplit/>
        </w:trPr>
        <w:tc>
          <w:tcPr>
            <w:tcW w:w="536" w:type="dxa"/>
          </w:tcPr>
          <w:p w14:paraId="23152E7E" w14:textId="2F3B608B" w:rsidR="00731AB6" w:rsidRPr="00C15328" w:rsidRDefault="00731AB6" w:rsidP="00B558B7">
            <w:pPr>
              <w:pStyle w:val="TekstTabeli"/>
            </w:pPr>
            <w:r w:rsidRPr="00C15328">
              <w:t>51</w:t>
            </w:r>
          </w:p>
        </w:tc>
        <w:tc>
          <w:tcPr>
            <w:tcW w:w="3787" w:type="dxa"/>
          </w:tcPr>
          <w:p w14:paraId="7EA565EC" w14:textId="5741570E" w:rsidR="00731AB6" w:rsidRPr="00C15328" w:rsidRDefault="00731AB6" w:rsidP="00B558B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2A43F9E2" w14:textId="52AA90E5"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707C8A">
        <w:trPr>
          <w:cantSplit/>
        </w:trPr>
        <w:tc>
          <w:tcPr>
            <w:tcW w:w="536" w:type="dxa"/>
          </w:tcPr>
          <w:p w14:paraId="42239F0D" w14:textId="7D91F9FC" w:rsidR="00731AB6" w:rsidRPr="00C15328" w:rsidRDefault="00731AB6" w:rsidP="00B558B7">
            <w:pPr>
              <w:pStyle w:val="TekstTabeli"/>
            </w:pPr>
            <w:r w:rsidRPr="00C15328">
              <w:t>52</w:t>
            </w:r>
          </w:p>
        </w:tc>
        <w:tc>
          <w:tcPr>
            <w:tcW w:w="3787" w:type="dxa"/>
          </w:tcPr>
          <w:p w14:paraId="264826C6" w14:textId="40CD9388"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tcPr>
          <w:p w14:paraId="3904417D" w14:textId="3A1C0E13"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707C8A">
        <w:trPr>
          <w:cantSplit/>
        </w:trPr>
        <w:tc>
          <w:tcPr>
            <w:tcW w:w="536" w:type="dxa"/>
          </w:tcPr>
          <w:p w14:paraId="425AE0F2" w14:textId="2982298D" w:rsidR="00731AB6" w:rsidRPr="00C15328" w:rsidRDefault="00731AB6" w:rsidP="00B558B7">
            <w:pPr>
              <w:pStyle w:val="TekstTabeli"/>
            </w:pPr>
            <w:r w:rsidRPr="00C15328">
              <w:t>53</w:t>
            </w:r>
          </w:p>
        </w:tc>
        <w:tc>
          <w:tcPr>
            <w:tcW w:w="3787" w:type="dxa"/>
          </w:tcPr>
          <w:p w14:paraId="0BAA1258" w14:textId="0C66B58B"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tcPr>
          <w:p w14:paraId="168E6342" w14:textId="0DB4B2DB"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707C8A">
        <w:trPr>
          <w:cantSplit/>
        </w:trPr>
        <w:tc>
          <w:tcPr>
            <w:tcW w:w="536" w:type="dxa"/>
          </w:tcPr>
          <w:p w14:paraId="596C02F7" w14:textId="43B12A91" w:rsidR="00731AB6" w:rsidRPr="00C15328" w:rsidRDefault="00731AB6" w:rsidP="00B558B7">
            <w:pPr>
              <w:pStyle w:val="TekstTabeli"/>
            </w:pPr>
            <w:r w:rsidRPr="00C15328">
              <w:t>54</w:t>
            </w:r>
          </w:p>
        </w:tc>
        <w:tc>
          <w:tcPr>
            <w:tcW w:w="3787" w:type="dxa"/>
          </w:tcPr>
          <w:p w14:paraId="7F1B643F" w14:textId="329F94F6" w:rsidR="00731AB6" w:rsidRPr="00C15328" w:rsidRDefault="00731AB6" w:rsidP="00B558B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tcPr>
          <w:p w14:paraId="58E1D353" w14:textId="597E6AAF" w:rsidR="00731AB6" w:rsidRPr="00C15328" w:rsidRDefault="00731AB6" w:rsidP="00B558B7">
            <w:pPr>
              <w:pStyle w:val="TekstTabeli"/>
            </w:pPr>
            <w:proofErr w:type="spellStart"/>
            <w:r w:rsidRPr="00C15328">
              <w:t>zarządzanie</w:t>
            </w:r>
            <w:proofErr w:type="spellEnd"/>
          </w:p>
        </w:tc>
      </w:tr>
      <w:tr w:rsidR="00731AB6" w:rsidRPr="00C15328" w14:paraId="4BFE9FC9" w14:textId="77777777" w:rsidTr="00707C8A">
        <w:trPr>
          <w:cantSplit/>
        </w:trPr>
        <w:tc>
          <w:tcPr>
            <w:tcW w:w="536" w:type="dxa"/>
          </w:tcPr>
          <w:p w14:paraId="5BA2FA45" w14:textId="632E6748" w:rsidR="00731AB6" w:rsidRPr="00C15328" w:rsidRDefault="00731AB6" w:rsidP="00B558B7">
            <w:pPr>
              <w:pStyle w:val="TekstTabeli"/>
            </w:pPr>
            <w:r w:rsidRPr="00C15328">
              <w:t>55</w:t>
            </w:r>
          </w:p>
        </w:tc>
        <w:tc>
          <w:tcPr>
            <w:tcW w:w="3787" w:type="dxa"/>
          </w:tcPr>
          <w:p w14:paraId="2508BE08" w14:textId="737B96FD" w:rsidR="00731AB6" w:rsidRPr="00C15328" w:rsidRDefault="00731AB6" w:rsidP="00B558B7">
            <w:pPr>
              <w:pStyle w:val="TekstTabeli"/>
            </w:pPr>
            <w:proofErr w:type="spellStart"/>
            <w:r w:rsidRPr="00C15328">
              <w:t>rodzice</w:t>
            </w:r>
            <w:proofErr w:type="spellEnd"/>
          </w:p>
        </w:tc>
        <w:tc>
          <w:tcPr>
            <w:tcW w:w="4747" w:type="dxa"/>
          </w:tcPr>
          <w:p w14:paraId="5B6EFD77" w14:textId="5C2793E8"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707C8A">
        <w:trPr>
          <w:cantSplit/>
        </w:trPr>
        <w:tc>
          <w:tcPr>
            <w:tcW w:w="536" w:type="dxa"/>
          </w:tcPr>
          <w:p w14:paraId="4748F0D0" w14:textId="7368F0C8" w:rsidR="00731AB6" w:rsidRPr="00C15328" w:rsidRDefault="00731AB6" w:rsidP="00B558B7">
            <w:pPr>
              <w:pStyle w:val="TekstTabeli"/>
            </w:pPr>
            <w:r w:rsidRPr="00C15328">
              <w:t>56</w:t>
            </w:r>
          </w:p>
        </w:tc>
        <w:tc>
          <w:tcPr>
            <w:tcW w:w="3787" w:type="dxa"/>
          </w:tcPr>
          <w:p w14:paraId="0244CEE5" w14:textId="4CFDE156" w:rsidR="00731AB6" w:rsidRPr="00C15328" w:rsidRDefault="00731AB6" w:rsidP="00B558B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tcPr>
          <w:p w14:paraId="24C1D7BF" w14:textId="09DB676C"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1062CE5A" w14:textId="77777777" w:rsidTr="00707C8A">
        <w:trPr>
          <w:cantSplit/>
        </w:trPr>
        <w:tc>
          <w:tcPr>
            <w:tcW w:w="536" w:type="dxa"/>
          </w:tcPr>
          <w:p w14:paraId="70458B99" w14:textId="02310609" w:rsidR="00731AB6" w:rsidRPr="00C15328" w:rsidRDefault="00731AB6" w:rsidP="00B558B7">
            <w:pPr>
              <w:pStyle w:val="TekstTabeli"/>
            </w:pPr>
            <w:r w:rsidRPr="00C15328">
              <w:t>57</w:t>
            </w:r>
          </w:p>
        </w:tc>
        <w:tc>
          <w:tcPr>
            <w:tcW w:w="3787" w:type="dxa"/>
          </w:tcPr>
          <w:p w14:paraId="00547168" w14:textId="4E9B1B22" w:rsidR="00731AB6" w:rsidRPr="00C15328" w:rsidRDefault="00731AB6" w:rsidP="00B558B7">
            <w:pPr>
              <w:pStyle w:val="TekstTabeli"/>
            </w:pPr>
            <w:proofErr w:type="spellStart"/>
            <w:r w:rsidRPr="00C15328">
              <w:t>rząd</w:t>
            </w:r>
            <w:proofErr w:type="spellEnd"/>
          </w:p>
        </w:tc>
        <w:tc>
          <w:tcPr>
            <w:tcW w:w="4747" w:type="dxa"/>
          </w:tcPr>
          <w:p w14:paraId="428F5954" w14:textId="7D94DFE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707C8A">
        <w:trPr>
          <w:cantSplit/>
        </w:trPr>
        <w:tc>
          <w:tcPr>
            <w:tcW w:w="536" w:type="dxa"/>
          </w:tcPr>
          <w:p w14:paraId="134D03CD" w14:textId="661A8409" w:rsidR="00731AB6" w:rsidRPr="00C15328" w:rsidRDefault="00731AB6" w:rsidP="00B558B7">
            <w:pPr>
              <w:pStyle w:val="TekstTabeli"/>
            </w:pPr>
            <w:r w:rsidRPr="00C15328">
              <w:t>58</w:t>
            </w:r>
          </w:p>
        </w:tc>
        <w:tc>
          <w:tcPr>
            <w:tcW w:w="3787" w:type="dxa"/>
          </w:tcPr>
          <w:p w14:paraId="39930499" w14:textId="1873A60F" w:rsidR="00731AB6" w:rsidRPr="00C15328" w:rsidRDefault="00731AB6" w:rsidP="00B558B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tcPr>
          <w:p w14:paraId="58243A5F" w14:textId="18891761" w:rsidR="00731AB6" w:rsidRPr="00C15328" w:rsidRDefault="00731AB6" w:rsidP="00B558B7">
            <w:pPr>
              <w:pStyle w:val="TekstTabeli"/>
            </w:pPr>
            <w:proofErr w:type="spellStart"/>
            <w:r w:rsidRPr="00C15328">
              <w:t>społeczności</w:t>
            </w:r>
            <w:proofErr w:type="spellEnd"/>
          </w:p>
        </w:tc>
      </w:tr>
      <w:tr w:rsidR="00731AB6" w:rsidRPr="00C15328" w14:paraId="10858A35" w14:textId="77777777" w:rsidTr="00707C8A">
        <w:trPr>
          <w:cantSplit/>
        </w:trPr>
        <w:tc>
          <w:tcPr>
            <w:tcW w:w="536" w:type="dxa"/>
          </w:tcPr>
          <w:p w14:paraId="06C4C4AC" w14:textId="4AB42DEC" w:rsidR="00731AB6" w:rsidRPr="00C15328" w:rsidRDefault="00731AB6" w:rsidP="00B558B7">
            <w:pPr>
              <w:pStyle w:val="TekstTabeli"/>
            </w:pPr>
            <w:r w:rsidRPr="00C15328">
              <w:t>59</w:t>
            </w:r>
          </w:p>
        </w:tc>
        <w:tc>
          <w:tcPr>
            <w:tcW w:w="3787" w:type="dxa"/>
          </w:tcPr>
          <w:p w14:paraId="33E02634" w14:textId="25DA47E2" w:rsidR="00731AB6" w:rsidRPr="00C15328" w:rsidRDefault="00731AB6" w:rsidP="00B558B7">
            <w:pPr>
              <w:pStyle w:val="TekstTabeli"/>
            </w:pPr>
            <w:proofErr w:type="spellStart"/>
            <w:r w:rsidRPr="00C15328">
              <w:t>społeczeństwo</w:t>
            </w:r>
            <w:proofErr w:type="spellEnd"/>
          </w:p>
        </w:tc>
        <w:tc>
          <w:tcPr>
            <w:tcW w:w="4747" w:type="dxa"/>
          </w:tcPr>
          <w:p w14:paraId="392661DF" w14:textId="3CB9876E" w:rsidR="00731AB6" w:rsidRPr="00C15328" w:rsidRDefault="00731AB6" w:rsidP="00B558B7">
            <w:pPr>
              <w:pStyle w:val="TekstTabeli"/>
            </w:pPr>
            <w:proofErr w:type="spellStart"/>
            <w:r w:rsidRPr="00C15328">
              <w:t>społeczności</w:t>
            </w:r>
            <w:proofErr w:type="spellEnd"/>
          </w:p>
        </w:tc>
      </w:tr>
      <w:tr w:rsidR="00731AB6" w:rsidRPr="00C15328" w14:paraId="1BC9387D" w14:textId="77777777" w:rsidTr="00707C8A">
        <w:trPr>
          <w:cantSplit/>
        </w:trPr>
        <w:tc>
          <w:tcPr>
            <w:tcW w:w="536" w:type="dxa"/>
          </w:tcPr>
          <w:p w14:paraId="7DF4A3F7" w14:textId="63DD24EF" w:rsidR="00731AB6" w:rsidRPr="00C15328" w:rsidRDefault="00731AB6" w:rsidP="00B558B7">
            <w:pPr>
              <w:pStyle w:val="TekstTabeli"/>
            </w:pPr>
            <w:r w:rsidRPr="00C15328">
              <w:t>60</w:t>
            </w:r>
          </w:p>
        </w:tc>
        <w:tc>
          <w:tcPr>
            <w:tcW w:w="3787" w:type="dxa"/>
          </w:tcPr>
          <w:p w14:paraId="6E13DB7B" w14:textId="2CD060C7" w:rsidR="00731AB6" w:rsidRPr="00C15328" w:rsidRDefault="00731AB6" w:rsidP="00B558B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tcPr>
          <w:p w14:paraId="0AD801C9" w14:textId="745C741E"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33A8F96A" w14:textId="77777777" w:rsidTr="00707C8A">
        <w:trPr>
          <w:cantSplit/>
        </w:trPr>
        <w:tc>
          <w:tcPr>
            <w:tcW w:w="536" w:type="dxa"/>
          </w:tcPr>
          <w:p w14:paraId="7FDBDAE6" w14:textId="4075ACB4" w:rsidR="00731AB6" w:rsidRPr="00C15328" w:rsidRDefault="00731AB6" w:rsidP="00B558B7">
            <w:pPr>
              <w:pStyle w:val="TekstTabeli"/>
            </w:pPr>
            <w:r w:rsidRPr="00C15328">
              <w:t>61</w:t>
            </w:r>
          </w:p>
        </w:tc>
        <w:tc>
          <w:tcPr>
            <w:tcW w:w="3787" w:type="dxa"/>
          </w:tcPr>
          <w:p w14:paraId="1188DD4B" w14:textId="31C3622A" w:rsidR="00731AB6" w:rsidRPr="00C15328" w:rsidRDefault="00731AB6" w:rsidP="00B558B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tcPr>
          <w:p w14:paraId="4A9E3D78" w14:textId="36312BAE" w:rsidR="00731AB6" w:rsidRPr="00C15328" w:rsidRDefault="00731AB6" w:rsidP="00B558B7">
            <w:pPr>
              <w:pStyle w:val="TekstTabeli"/>
            </w:pPr>
            <w:proofErr w:type="spellStart"/>
            <w:r w:rsidRPr="00C15328">
              <w:t>społeczności</w:t>
            </w:r>
            <w:proofErr w:type="spellEnd"/>
          </w:p>
        </w:tc>
      </w:tr>
      <w:tr w:rsidR="00731AB6" w:rsidRPr="00C15328" w14:paraId="6BC4EE55" w14:textId="77777777" w:rsidTr="00707C8A">
        <w:trPr>
          <w:cantSplit/>
        </w:trPr>
        <w:tc>
          <w:tcPr>
            <w:tcW w:w="536" w:type="dxa"/>
          </w:tcPr>
          <w:p w14:paraId="0E4FD687" w14:textId="2F42BE82" w:rsidR="00731AB6" w:rsidRPr="00C15328" w:rsidRDefault="00731AB6" w:rsidP="00B558B7">
            <w:pPr>
              <w:pStyle w:val="TekstTabeli"/>
            </w:pPr>
            <w:r w:rsidRPr="00C15328">
              <w:t>62</w:t>
            </w:r>
          </w:p>
        </w:tc>
        <w:tc>
          <w:tcPr>
            <w:tcW w:w="3787" w:type="dxa"/>
          </w:tcPr>
          <w:p w14:paraId="747522A8" w14:textId="2CEE8994" w:rsidR="00731AB6" w:rsidRPr="00D82766" w:rsidRDefault="00731AB6" w:rsidP="00B558B7">
            <w:pPr>
              <w:pStyle w:val="TekstTabeli"/>
              <w:rPr>
                <w:lang w:val="pl-PL"/>
              </w:rPr>
            </w:pPr>
            <w:r w:rsidRPr="00D82766">
              <w:rPr>
                <w:lang w:val="pl-PL"/>
              </w:rPr>
              <w:t>społeczność lokalna (w tym sąsiedztwo)</w:t>
            </w:r>
          </w:p>
        </w:tc>
        <w:tc>
          <w:tcPr>
            <w:tcW w:w="4747" w:type="dxa"/>
          </w:tcPr>
          <w:p w14:paraId="4CBF8E5A" w14:textId="411FE175" w:rsidR="00731AB6" w:rsidRPr="00C15328" w:rsidRDefault="00731AB6" w:rsidP="00B558B7">
            <w:pPr>
              <w:pStyle w:val="TekstTabeli"/>
            </w:pPr>
            <w:proofErr w:type="spellStart"/>
            <w:r w:rsidRPr="00C15328">
              <w:t>społeczności</w:t>
            </w:r>
            <w:proofErr w:type="spellEnd"/>
          </w:p>
        </w:tc>
      </w:tr>
      <w:tr w:rsidR="00731AB6" w:rsidRPr="00C15328" w14:paraId="79E926F5" w14:textId="77777777" w:rsidTr="00707C8A">
        <w:trPr>
          <w:cantSplit/>
        </w:trPr>
        <w:tc>
          <w:tcPr>
            <w:tcW w:w="536" w:type="dxa"/>
          </w:tcPr>
          <w:p w14:paraId="01AA2D9F" w14:textId="639589D1" w:rsidR="00731AB6" w:rsidRPr="00C15328" w:rsidRDefault="00731AB6" w:rsidP="00B558B7">
            <w:pPr>
              <w:pStyle w:val="TekstTabeli"/>
            </w:pPr>
            <w:r w:rsidRPr="00C15328">
              <w:t>63</w:t>
            </w:r>
          </w:p>
        </w:tc>
        <w:tc>
          <w:tcPr>
            <w:tcW w:w="3787" w:type="dxa"/>
          </w:tcPr>
          <w:p w14:paraId="7CF81256" w14:textId="02B19AB0" w:rsidR="00731AB6" w:rsidRPr="00C15328" w:rsidRDefault="00731AB6" w:rsidP="00B558B7">
            <w:pPr>
              <w:pStyle w:val="TekstTabeli"/>
            </w:pPr>
            <w:proofErr w:type="spellStart"/>
            <w:r w:rsidRPr="00C15328">
              <w:t>sponsorzy</w:t>
            </w:r>
            <w:proofErr w:type="spellEnd"/>
          </w:p>
        </w:tc>
        <w:tc>
          <w:tcPr>
            <w:tcW w:w="4747" w:type="dxa"/>
          </w:tcPr>
          <w:p w14:paraId="53E456F7" w14:textId="65A697C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707C8A">
        <w:trPr>
          <w:cantSplit/>
        </w:trPr>
        <w:tc>
          <w:tcPr>
            <w:tcW w:w="536" w:type="dxa"/>
          </w:tcPr>
          <w:p w14:paraId="4D6AB4E5" w14:textId="56701D83" w:rsidR="00731AB6" w:rsidRPr="00C15328" w:rsidRDefault="00731AB6" w:rsidP="00B558B7">
            <w:pPr>
              <w:pStyle w:val="TekstTabeli"/>
            </w:pPr>
            <w:r w:rsidRPr="00C15328">
              <w:t>64</w:t>
            </w:r>
          </w:p>
        </w:tc>
        <w:tc>
          <w:tcPr>
            <w:tcW w:w="3787" w:type="dxa"/>
          </w:tcPr>
          <w:p w14:paraId="00886E0F" w14:textId="6DF661A3" w:rsidR="00731AB6" w:rsidRPr="00C15328" w:rsidRDefault="00731AB6" w:rsidP="00B558B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tcPr>
          <w:p w14:paraId="0CF2DC0A" w14:textId="1F99AC24" w:rsidR="00731AB6" w:rsidRPr="00C15328" w:rsidRDefault="00731AB6"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707C8A">
        <w:trPr>
          <w:cantSplit/>
        </w:trPr>
        <w:tc>
          <w:tcPr>
            <w:tcW w:w="536" w:type="dxa"/>
          </w:tcPr>
          <w:p w14:paraId="48499D2D" w14:textId="433EF765" w:rsidR="00482BC9" w:rsidRPr="00C15328" w:rsidRDefault="00482BC9" w:rsidP="00B558B7">
            <w:pPr>
              <w:pStyle w:val="TekstTabeli"/>
            </w:pPr>
            <w:r w:rsidRPr="00C15328">
              <w:t>65</w:t>
            </w:r>
          </w:p>
        </w:tc>
        <w:tc>
          <w:tcPr>
            <w:tcW w:w="3787" w:type="dxa"/>
          </w:tcPr>
          <w:p w14:paraId="4B1FA682" w14:textId="04B75988" w:rsidR="00482BC9" w:rsidRPr="00C15328" w:rsidRDefault="00482BC9" w:rsidP="00B558B7">
            <w:pPr>
              <w:pStyle w:val="TekstTabeli"/>
            </w:pPr>
            <w:proofErr w:type="spellStart"/>
            <w:r>
              <w:t>spółki</w:t>
            </w:r>
            <w:proofErr w:type="spellEnd"/>
            <w:r>
              <w:t xml:space="preserve"> </w:t>
            </w:r>
            <w:proofErr w:type="spellStart"/>
            <w:r>
              <w:t>celowe</w:t>
            </w:r>
            <w:proofErr w:type="spellEnd"/>
          </w:p>
        </w:tc>
        <w:tc>
          <w:tcPr>
            <w:tcW w:w="4747" w:type="dxa"/>
          </w:tcPr>
          <w:p w14:paraId="184396EE" w14:textId="09EBDADC" w:rsidR="00482BC9" w:rsidRPr="00D82766" w:rsidRDefault="00482BC9" w:rsidP="00B558B7">
            <w:pPr>
              <w:pStyle w:val="TekstTabeli"/>
              <w:rPr>
                <w:lang w:val="pl-PL"/>
              </w:rPr>
            </w:pPr>
            <w:r w:rsidRPr="00D82766">
              <w:rPr>
                <w:lang w:val="pl-PL"/>
              </w:rPr>
              <w:t>współprace, „klienci” (odbiorcy efektów usługi edukacyjnej)</w:t>
            </w:r>
          </w:p>
        </w:tc>
      </w:tr>
      <w:tr w:rsidR="00482BC9" w:rsidRPr="00C15328" w14:paraId="65A50DDE" w14:textId="77777777" w:rsidTr="00707C8A">
        <w:trPr>
          <w:cantSplit/>
        </w:trPr>
        <w:tc>
          <w:tcPr>
            <w:tcW w:w="536" w:type="dxa"/>
          </w:tcPr>
          <w:p w14:paraId="6D962C0B" w14:textId="2F789751" w:rsidR="00482BC9" w:rsidRPr="00C15328" w:rsidRDefault="00482BC9" w:rsidP="00B558B7">
            <w:pPr>
              <w:pStyle w:val="TekstTabeli"/>
            </w:pPr>
            <w:r w:rsidRPr="00C15328">
              <w:t>66</w:t>
            </w:r>
          </w:p>
        </w:tc>
        <w:tc>
          <w:tcPr>
            <w:tcW w:w="3787" w:type="dxa"/>
          </w:tcPr>
          <w:p w14:paraId="29084E44" w14:textId="3841F940" w:rsidR="00482BC9" w:rsidRPr="00C15328" w:rsidRDefault="00482BC9" w:rsidP="00B558B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tcPr>
          <w:p w14:paraId="3EAF498A" w14:textId="6CA7C8A8"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707C8A">
        <w:trPr>
          <w:cantSplit/>
        </w:trPr>
        <w:tc>
          <w:tcPr>
            <w:tcW w:w="536" w:type="dxa"/>
          </w:tcPr>
          <w:p w14:paraId="01256231" w14:textId="1F5B34F2" w:rsidR="00482BC9" w:rsidRPr="00C15328" w:rsidRDefault="00482BC9" w:rsidP="00B558B7">
            <w:pPr>
              <w:pStyle w:val="TekstTabeli"/>
            </w:pPr>
            <w:r w:rsidRPr="00C15328">
              <w:t>67</w:t>
            </w:r>
          </w:p>
        </w:tc>
        <w:tc>
          <w:tcPr>
            <w:tcW w:w="3787" w:type="dxa"/>
          </w:tcPr>
          <w:p w14:paraId="0811FC95" w14:textId="07CCDEB8" w:rsidR="00482BC9" w:rsidRPr="00C15328" w:rsidRDefault="00482BC9" w:rsidP="00B558B7">
            <w:pPr>
              <w:pStyle w:val="TekstTabeli"/>
            </w:pPr>
            <w:proofErr w:type="spellStart"/>
            <w:r w:rsidRPr="00C15328">
              <w:t>studenci</w:t>
            </w:r>
            <w:proofErr w:type="spellEnd"/>
          </w:p>
        </w:tc>
        <w:tc>
          <w:tcPr>
            <w:tcW w:w="4747" w:type="dxa"/>
          </w:tcPr>
          <w:p w14:paraId="35138811" w14:textId="753AD352" w:rsidR="00482BC9" w:rsidRPr="00D82766" w:rsidRDefault="00482BC9" w:rsidP="00B558B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707C8A">
        <w:trPr>
          <w:cantSplit/>
        </w:trPr>
        <w:tc>
          <w:tcPr>
            <w:tcW w:w="536" w:type="dxa"/>
          </w:tcPr>
          <w:p w14:paraId="43C34120" w14:textId="034CBD73" w:rsidR="00482BC9" w:rsidRPr="00C15328" w:rsidRDefault="00482BC9" w:rsidP="00B558B7">
            <w:pPr>
              <w:pStyle w:val="TekstTabeli"/>
            </w:pPr>
            <w:r w:rsidRPr="00C15328">
              <w:t>68</w:t>
            </w:r>
          </w:p>
        </w:tc>
        <w:tc>
          <w:tcPr>
            <w:tcW w:w="3787" w:type="dxa"/>
          </w:tcPr>
          <w:p w14:paraId="47762D69" w14:textId="1799EFC5" w:rsidR="00482BC9" w:rsidRPr="00C15328" w:rsidRDefault="00482BC9" w:rsidP="00B558B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tcPr>
          <w:p w14:paraId="1BB8F667" w14:textId="3B789BB0" w:rsidR="00482BC9" w:rsidRPr="00C15328" w:rsidRDefault="00482BC9" w:rsidP="00B558B7">
            <w:pPr>
              <w:pStyle w:val="TekstTabeli"/>
            </w:pPr>
            <w:proofErr w:type="spellStart"/>
            <w:r w:rsidRPr="00C15328">
              <w:t>społeczności</w:t>
            </w:r>
            <w:proofErr w:type="spellEnd"/>
          </w:p>
        </w:tc>
      </w:tr>
      <w:tr w:rsidR="00482BC9" w:rsidRPr="00C15328" w14:paraId="382A17F7" w14:textId="77777777" w:rsidTr="00707C8A">
        <w:trPr>
          <w:cantSplit/>
        </w:trPr>
        <w:tc>
          <w:tcPr>
            <w:tcW w:w="536" w:type="dxa"/>
          </w:tcPr>
          <w:p w14:paraId="128C7CF1" w14:textId="26F21608" w:rsidR="00482BC9" w:rsidRPr="00C15328" w:rsidRDefault="00482BC9" w:rsidP="00B558B7">
            <w:pPr>
              <w:pStyle w:val="TekstTabeli"/>
            </w:pPr>
            <w:r w:rsidRPr="00C15328">
              <w:t>69</w:t>
            </w:r>
          </w:p>
        </w:tc>
        <w:tc>
          <w:tcPr>
            <w:tcW w:w="3787" w:type="dxa"/>
          </w:tcPr>
          <w:p w14:paraId="01B72FEA" w14:textId="29FBA33F" w:rsidR="00482BC9" w:rsidRPr="00C15328" w:rsidRDefault="00482BC9" w:rsidP="00B558B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tcPr>
          <w:p w14:paraId="6BB5CA98" w14:textId="1844FAFE"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707C8A">
        <w:trPr>
          <w:cantSplit/>
        </w:trPr>
        <w:tc>
          <w:tcPr>
            <w:tcW w:w="536" w:type="dxa"/>
          </w:tcPr>
          <w:p w14:paraId="3C23DD2A" w14:textId="3C68BE0D" w:rsidR="00482BC9" w:rsidRPr="00C15328" w:rsidRDefault="00482BC9" w:rsidP="00B558B7">
            <w:pPr>
              <w:pStyle w:val="TekstTabeli"/>
            </w:pPr>
            <w:r w:rsidRPr="00C15328">
              <w:t>70</w:t>
            </w:r>
          </w:p>
        </w:tc>
        <w:tc>
          <w:tcPr>
            <w:tcW w:w="3787" w:type="dxa"/>
          </w:tcPr>
          <w:p w14:paraId="41E63B1E" w14:textId="072CAE14" w:rsidR="00482BC9" w:rsidRPr="00C15328" w:rsidRDefault="00482BC9" w:rsidP="00B558B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tcPr>
          <w:p w14:paraId="3876C651" w14:textId="37183893" w:rsidR="00482BC9" w:rsidRPr="00C15328" w:rsidRDefault="00482BC9" w:rsidP="00B558B7">
            <w:pPr>
              <w:pStyle w:val="TekstTabeli"/>
            </w:pPr>
            <w:proofErr w:type="spellStart"/>
            <w:r w:rsidRPr="00C15328">
              <w:t>społeczności</w:t>
            </w:r>
            <w:proofErr w:type="spellEnd"/>
          </w:p>
        </w:tc>
      </w:tr>
      <w:tr w:rsidR="00482BC9" w:rsidRPr="00C15328" w14:paraId="13DA6EFE" w14:textId="77777777" w:rsidTr="00707C8A">
        <w:trPr>
          <w:cantSplit/>
        </w:trPr>
        <w:tc>
          <w:tcPr>
            <w:tcW w:w="536" w:type="dxa"/>
          </w:tcPr>
          <w:p w14:paraId="068C246F" w14:textId="26FD0819" w:rsidR="00482BC9" w:rsidRPr="00C15328" w:rsidRDefault="00482BC9" w:rsidP="00B558B7">
            <w:pPr>
              <w:pStyle w:val="TekstTabeli"/>
            </w:pPr>
            <w:r w:rsidRPr="00C15328">
              <w:t>71</w:t>
            </w:r>
          </w:p>
        </w:tc>
        <w:tc>
          <w:tcPr>
            <w:tcW w:w="3787" w:type="dxa"/>
          </w:tcPr>
          <w:p w14:paraId="64570D58" w14:textId="0B6D8046" w:rsidR="00482BC9" w:rsidRPr="00C15328" w:rsidRDefault="00482BC9" w:rsidP="00B558B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tcPr>
          <w:p w14:paraId="7AA7D670" w14:textId="10DDF345"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707C8A">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tcPr>
          <w:p w14:paraId="3DE0B3C1" w14:textId="4A5583D1" w:rsidR="00482BC9" w:rsidRPr="00C15328" w:rsidRDefault="00482BC9" w:rsidP="00B558B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tcPr>
          <w:p w14:paraId="705CD6C4" w14:textId="70E35DAB"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707C8A">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tcPr>
          <w:p w14:paraId="2E15CC35" w14:textId="5A7FA154" w:rsidR="00482BC9" w:rsidRPr="00D82766" w:rsidRDefault="00482BC9" w:rsidP="00B558B7">
            <w:pPr>
              <w:pStyle w:val="TekstTabeli"/>
              <w:rPr>
                <w:lang w:val="pl-PL"/>
              </w:rPr>
            </w:pPr>
            <w:r w:rsidRPr="00D82766">
              <w:rPr>
                <w:lang w:val="pl-PL"/>
              </w:rPr>
              <w:t xml:space="preserve">współfinansujący usługi badawcze </w:t>
            </w:r>
            <w:r w:rsidRPr="00D82766">
              <w:rPr>
                <w:lang w:val="pl-PL"/>
              </w:rPr>
              <w:br/>
              <w:t>i dydaktyczne</w:t>
            </w:r>
          </w:p>
        </w:tc>
        <w:tc>
          <w:tcPr>
            <w:tcW w:w="4747" w:type="dxa"/>
          </w:tcPr>
          <w:p w14:paraId="1547C6CD" w14:textId="25CA7707" w:rsidR="00482BC9" w:rsidRPr="00C15328" w:rsidRDefault="00482BC9"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707C8A">
        <w:trPr>
          <w:cantSplit/>
        </w:trPr>
        <w:tc>
          <w:tcPr>
            <w:tcW w:w="536" w:type="dxa"/>
          </w:tcPr>
          <w:p w14:paraId="607D5271" w14:textId="4A331787" w:rsidR="00482BC9" w:rsidRPr="00C15328" w:rsidRDefault="00482BC9" w:rsidP="00B558B7">
            <w:pPr>
              <w:pStyle w:val="TekstTabeli"/>
            </w:pPr>
            <w:r w:rsidRPr="00C15328">
              <w:t>7</w:t>
            </w:r>
            <w:r>
              <w:t>4</w:t>
            </w:r>
          </w:p>
        </w:tc>
        <w:tc>
          <w:tcPr>
            <w:tcW w:w="3787" w:type="dxa"/>
          </w:tcPr>
          <w:p w14:paraId="0154B57C" w14:textId="56D91166" w:rsidR="00482BC9" w:rsidRPr="00D82766" w:rsidRDefault="00482BC9" w:rsidP="00B558B7">
            <w:pPr>
              <w:pStyle w:val="TekstTabeli"/>
              <w:rPr>
                <w:lang w:val="pl-PL"/>
              </w:rPr>
            </w:pPr>
            <w:r w:rsidRPr="00D82766">
              <w:rPr>
                <w:lang w:val="pl-PL"/>
              </w:rPr>
              <w:t>zarząd instytucji (ew. rada uczelni lub senat)</w:t>
            </w:r>
          </w:p>
        </w:tc>
        <w:tc>
          <w:tcPr>
            <w:tcW w:w="4747" w:type="dxa"/>
          </w:tcPr>
          <w:p w14:paraId="29C2F73E" w14:textId="3A2A127A"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604496">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w:t>
      </w:r>
      <w:r w:rsidR="004F1939">
        <w:lastRenderedPageBreak/>
        <w:t>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15"/>
      <w:r w:rsidR="00261B2E">
        <w:t>załączniku nr 5</w:t>
      </w:r>
      <w:commentRangeEnd w:id="315"/>
      <w:r w:rsidR="008C72E5">
        <w:rPr>
          <w:rStyle w:val="Odwoaniedokomentarza"/>
          <w:rFonts w:ascii="Times New Roman" w:eastAsia="Times New Roman" w:hAnsi="Times New Roman"/>
          <w:szCs w:val="20"/>
          <w:lang w:eastAsia="pl-PL"/>
        </w:rPr>
        <w:commentReference w:id="315"/>
      </w:r>
      <w:r w:rsidR="00261B2E">
        <w:t>.</w:t>
      </w:r>
    </w:p>
    <w:p w14:paraId="1D8B811E" w14:textId="51A898A8"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t>
      </w:r>
      <w:r w:rsidR="007E2F59">
        <w:lastRenderedPageBreak/>
        <w:t xml:space="preserve">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16"/>
      <w:r w:rsidR="00C278BA">
        <w:t>załączniku nr 6</w:t>
      </w:r>
      <w:commentRangeEnd w:id="316"/>
      <w:r w:rsidR="00C278BA">
        <w:rPr>
          <w:rStyle w:val="Odwoaniedokomentarza"/>
          <w:rFonts w:ascii="Times New Roman" w:eastAsia="Times New Roman" w:hAnsi="Times New Roman"/>
          <w:szCs w:val="20"/>
          <w:lang w:eastAsia="pl-PL"/>
        </w:rPr>
        <w:commentReference w:id="316"/>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55F590C2" w:rsidR="00E85FDF" w:rsidRDefault="00E85FDF" w:rsidP="00E85FDF">
      <w:pPr>
        <w:pStyle w:val="Tytutabeli"/>
      </w:pPr>
      <w:bookmarkStart w:id="317" w:name="_Ref155124038"/>
      <w:bookmarkStart w:id="318" w:name="_Ref155124029"/>
      <w:r>
        <w:t xml:space="preserve">Tabela </w:t>
      </w:r>
      <w:fldSimple w:instr=" SEQ Tabela \* ARABIC ">
        <w:r w:rsidR="00B558B7">
          <w:rPr>
            <w:noProof/>
          </w:rPr>
          <w:t>51</w:t>
        </w:r>
      </w:fldSimple>
      <w:bookmarkEnd w:id="317"/>
      <w:r>
        <w:t xml:space="preserve"> Podsumowanie liczności wystąpień określeń odnoszących się do interesariuszy uczelni w abstraktach analizowanych artykułów naukowych.</w:t>
      </w:r>
      <w:bookmarkEnd w:id="318"/>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E85FDF" w:rsidRDefault="00E85FDF" w:rsidP="00B558B7">
            <w:pPr>
              <w:pStyle w:val="TekstTabeli"/>
            </w:pPr>
            <w:r w:rsidRPr="00E85FDF">
              <w:t xml:space="preserve">Grupa </w:t>
            </w:r>
            <w:proofErr w:type="spellStart"/>
            <w:r w:rsidRPr="00E85FDF">
              <w:t>interesariuszy</w:t>
            </w:r>
            <w:proofErr w:type="spellEnd"/>
          </w:p>
        </w:tc>
        <w:tc>
          <w:tcPr>
            <w:tcW w:w="4606" w:type="dxa"/>
          </w:tcPr>
          <w:p w14:paraId="0B6D632A" w14:textId="02003EBB" w:rsidR="009A07C3" w:rsidRPr="00E85FDF" w:rsidRDefault="00E85FDF" w:rsidP="00B558B7">
            <w:pPr>
              <w:pStyle w:val="TekstTabeli"/>
            </w:pPr>
            <w:proofErr w:type="spellStart"/>
            <w:r w:rsidRPr="00E85FDF">
              <w:t>Liczność</w:t>
            </w:r>
            <w:proofErr w:type="spellEnd"/>
            <w:r w:rsidRPr="00E85FDF">
              <w:t xml:space="preserve"> </w:t>
            </w:r>
            <w:proofErr w:type="spellStart"/>
            <w:r w:rsidRPr="00E85FDF">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B558B7">
            <w:pPr>
              <w:pStyle w:val="TekstTabeli"/>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B558B7">
            <w:pPr>
              <w:pStyle w:val="TekstTabeli"/>
            </w:pPr>
            <w:r w:rsidRPr="009A07C3">
              <w:t>5</w:t>
            </w:r>
          </w:p>
        </w:tc>
      </w:tr>
    </w:tbl>
    <w:p w14:paraId="18217040" w14:textId="46C5664A" w:rsidR="00C278BA" w:rsidRPr="00C278BA" w:rsidRDefault="00E85FDF" w:rsidP="00E85FDF">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lastRenderedPageBreak/>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299D524" w:rsidR="00FA6769" w:rsidRPr="00A07201" w:rsidRDefault="00FA6769" w:rsidP="00FA6769">
      <w:pPr>
        <w:pStyle w:val="Tytutabeli"/>
      </w:pPr>
      <w:bookmarkStart w:id="319" w:name="_Ref134897865"/>
      <w:bookmarkStart w:id="320" w:name="_Ref134897858"/>
      <w:bookmarkStart w:id="321" w:name="_Toc138254694"/>
      <w:r w:rsidRPr="00A07201">
        <w:t xml:space="preserve">Tabela </w:t>
      </w:r>
      <w:fldSimple w:instr=" SEQ Tabela \* ARABIC ">
        <w:r w:rsidR="00B558B7">
          <w:rPr>
            <w:noProof/>
          </w:rPr>
          <w:t>52</w:t>
        </w:r>
      </w:fldSimple>
      <w:bookmarkEnd w:id="319"/>
      <w:r w:rsidRPr="00A07201">
        <w:t xml:space="preserve"> Przykładowe </w:t>
      </w:r>
      <w:r w:rsidR="00102C77">
        <w:t>przypisanie</w:t>
      </w:r>
      <w:r w:rsidRPr="00A07201">
        <w:t xml:space="preserve"> interesariuszy uczelni wyższej</w:t>
      </w:r>
      <w:bookmarkEnd w:id="320"/>
      <w:bookmarkEnd w:id="321"/>
      <w:r w:rsidR="00102C77">
        <w:t xml:space="preserve"> do typologii wg Mitchella.</w:t>
      </w:r>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w:t>
      </w:r>
      <w:r w:rsidR="008E22B3">
        <w:lastRenderedPageBreak/>
        <w:t xml:space="preserve">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lastRenderedPageBreak/>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xml:space="preserve">. Przedstawiciele tej grupy często czerpią swoje opinie o efektach działań konkretnej uczelni z różnych środków przekazu </w:t>
      </w:r>
      <w:r>
        <w:lastRenderedPageBreak/>
        <w:t>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22" w:name="_Toc149120742"/>
      <w:bookmarkStart w:id="323" w:name="_Toc149120741"/>
      <w:bookmarkStart w:id="324" w:name="_Ref135910228"/>
      <w:bookmarkStart w:id="325" w:name="_Ref135910231"/>
      <w:r>
        <w:t>Kształtowanie relacji</w:t>
      </w:r>
      <w:r w:rsidR="004B23E5" w:rsidRPr="00107ECD">
        <w:t xml:space="preserve"> z różnymi grupami interesariuszy </w:t>
      </w:r>
    </w:p>
    <w:p w14:paraId="317F1E4B" w14:textId="318BC84B"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w:t>
      </w:r>
      <w:r w:rsidR="00CD09E6" w:rsidRPr="00CD09E6">
        <w:lastRenderedPageBreak/>
        <w:t>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2A81CF10" w14:textId="103556BF" w:rsidR="00B427BD" w:rsidRPr="00BB231B" w:rsidRDefault="00B427BD" w:rsidP="00B427BD">
      <w:pPr>
        <w:rPr>
          <w:color w:val="FF0000"/>
        </w:rPr>
      </w:pPr>
      <w:r w:rsidRPr="00BB231B">
        <w:rPr>
          <w:color w:val="FF0000"/>
        </w:rPr>
        <w:t>Plan podrozdziału:</w:t>
      </w:r>
    </w:p>
    <w:p w14:paraId="02E3F1E3" w14:textId="51790356" w:rsidR="00881745" w:rsidRPr="00BB231B" w:rsidRDefault="00881745" w:rsidP="00B427BD">
      <w:pPr>
        <w:rPr>
          <w:color w:val="FF0000"/>
        </w:rPr>
      </w:pPr>
      <w:r w:rsidRPr="00BB231B">
        <w:rPr>
          <w:color w:val="FF0000"/>
        </w:rPr>
        <w:t>Analiza interesariuszy</w:t>
      </w:r>
    </w:p>
    <w:p w14:paraId="63E1BD22" w14:textId="77777777" w:rsidR="000F6F48" w:rsidRPr="00BB231B" w:rsidRDefault="000F6F48" w:rsidP="000F6F48">
      <w:pPr>
        <w:rPr>
          <w:color w:val="FF0000"/>
        </w:rPr>
      </w:pPr>
      <w:r w:rsidRPr="00BB231B">
        <w:rPr>
          <w:color w:val="FF0000"/>
        </w:rPr>
        <w:t>Komunikacja – strategie komunikacyjne zależne od rodzajów</w:t>
      </w:r>
    </w:p>
    <w:p w14:paraId="387DD225" w14:textId="77777777" w:rsidR="000F6F48" w:rsidRPr="00BB231B" w:rsidRDefault="000F6F48" w:rsidP="00B427BD"/>
    <w:p w14:paraId="2B675A43" w14:textId="77777777" w:rsidR="000F6F48" w:rsidRPr="00390008" w:rsidRDefault="000F6F48" w:rsidP="000F6F48">
      <w:pPr>
        <w:rPr>
          <w:b/>
          <w:bCs/>
          <w:color w:val="FF0000"/>
        </w:rPr>
      </w:pPr>
      <w:r w:rsidRPr="00390008">
        <w:rPr>
          <w:b/>
          <w:bCs/>
          <w:color w:val="FF0000"/>
        </w:rPr>
        <w:t>Analiza interesariuszy</w:t>
      </w:r>
    </w:p>
    <w:p w14:paraId="16F76195" w14:textId="0FCD95AE"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xml:space="preserve">. W takim procesie w ujęciu edukacyjnego łańcucha dostaw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23169F46" w:rsidR="00390008" w:rsidRDefault="003272B0" w:rsidP="003272B0">
      <w:pPr>
        <w:pStyle w:val="Tytutabeli"/>
        <w:jc w:val="center"/>
      </w:pPr>
      <w:bookmarkStart w:id="326" w:name="_Ref155519988"/>
      <w:bookmarkStart w:id="327" w:name="_Ref155520065"/>
      <w:r>
        <w:t xml:space="preserve">Rysunek </w:t>
      </w:r>
      <w:fldSimple w:instr=" SEQ Rysunek \* ARABIC ">
        <w:r w:rsidR="00B558B7">
          <w:rPr>
            <w:noProof/>
          </w:rPr>
          <w:t>21</w:t>
        </w:r>
      </w:fldSimple>
      <w:bookmarkEnd w:id="326"/>
      <w:r>
        <w:t xml:space="preserve"> Edukacyjny łańcuch dostaw</w:t>
      </w:r>
      <w:bookmarkEnd w:id="327"/>
    </w:p>
    <w:p w14:paraId="7FA23254" w14:textId="77777777" w:rsidR="003272B0" w:rsidRDefault="003272B0" w:rsidP="003272B0">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1EDA53C6"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xml:space="preserve">) edukacyjnego łańcucha dostaw jest w sposób oczywisty znacznym uproszczeniem realiów działalności uniwersyteckiej </w:t>
      </w:r>
      <w:r>
        <w:lastRenderedPageBreak/>
        <w:t>odnoszącym się jedynie do procesu kształcenia absolwentów pomijających choćby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 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2DF4DFBA" w:rsidR="00E3010D" w:rsidRDefault="00BB231B" w:rsidP="00BB231B">
      <w:pPr>
        <w:pStyle w:val="Tytutabeli"/>
      </w:pPr>
      <w:bookmarkStart w:id="328" w:name="_Ref155635133"/>
      <w:bookmarkStart w:id="329" w:name="_Ref155635125"/>
      <w:r>
        <w:t xml:space="preserve">Rysunek </w:t>
      </w:r>
      <w:fldSimple w:instr=" SEQ Rysunek \* ARABIC ">
        <w:r w:rsidR="00B558B7">
          <w:rPr>
            <w:noProof/>
          </w:rPr>
          <w:t>22</w:t>
        </w:r>
      </w:fldSimple>
      <w:bookmarkEnd w:id="328"/>
      <w:r>
        <w:t xml:space="preserve"> Diagram procesu tworzenia strategii relacji z interesariuszami.</w:t>
      </w:r>
      <w:bookmarkEnd w:id="329"/>
    </w:p>
    <w:p w14:paraId="02ED291B" w14:textId="4F1B332F" w:rsidR="00BB231B" w:rsidRPr="00BB231B" w:rsidRDefault="00BB231B" w:rsidP="00BB231B">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6D701725" w:rsidR="000F6F48" w:rsidRPr="000F6F48" w:rsidRDefault="00AC5ECE" w:rsidP="007B6A19">
      <w:r>
        <w:lastRenderedPageBreak/>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0D7D2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 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 xml:space="preserve">klasycznych usług, a z drugiej staje się kluczowym aktorem procesu kształcenia do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058F40EE" w:rsidR="003D1880" w:rsidRDefault="003D1880" w:rsidP="003D1880">
      <w:pPr>
        <w:pStyle w:val="Tytutabeli"/>
      </w:pPr>
      <w:bookmarkStart w:id="330" w:name="_Ref156044513"/>
      <w:bookmarkStart w:id="331" w:name="_Ref156044500"/>
      <w:r>
        <w:t xml:space="preserve">Tabela </w:t>
      </w:r>
      <w:fldSimple w:instr=" SEQ Tabela \* ARABIC ">
        <w:r w:rsidR="00B558B7">
          <w:rPr>
            <w:noProof/>
          </w:rPr>
          <w:t>53</w:t>
        </w:r>
      </w:fldSimple>
      <w:bookmarkEnd w:id="330"/>
      <w:r>
        <w:t xml:space="preserve"> Przykładowe techniki analizy </w:t>
      </w:r>
      <w:bookmarkEnd w:id="331"/>
      <w:r>
        <w:t>interesariuszy</w:t>
      </w:r>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C215AE">
            <w:pPr>
              <w:pStyle w:val="TekstTabeli"/>
              <w:rPr>
                <w:lang w:val="pl-PL"/>
              </w:rPr>
            </w:pPr>
            <w:r>
              <w:rPr>
                <w:noProof/>
              </w:rPr>
              <w:drawing>
                <wp:inline distT="0" distB="0" distL="0" distR="0" wp14:anchorId="41216E05" wp14:editId="31665EB3">
                  <wp:extent cx="4140000" cy="1815767"/>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40000" cy="1815767"/>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374B3A5A" w:rsidR="0080064F" w:rsidRPr="0044758D" w:rsidRDefault="0080064F" w:rsidP="00B558B7">
                  <w:pPr>
                    <w:pStyle w:val="TekstTabeli"/>
                    <w:rPr>
                      <w:sz w:val="16"/>
                      <w:szCs w:val="18"/>
                      <w:lang w:val="pl-PL"/>
                    </w:rPr>
                  </w:pPr>
                  <w:r w:rsidRPr="0044758D">
                    <w:rPr>
                      <w:sz w:val="16"/>
                      <w:szCs w:val="18"/>
                      <w:lang w:val="pl-PL"/>
                    </w:rPr>
                    <w:t>Organizowanie 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2EB26930">
                  <wp:extent cx="2520000" cy="1889905"/>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20000" cy="1889905"/>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lang w:val="pl-PL"/>
              </w:rPr>
              <w:drawing>
                <wp:inline distT="0" distB="0" distL="0" distR="0" wp14:anchorId="0CF84D0A" wp14:editId="2E89F7E9">
                  <wp:extent cx="3600000" cy="1578928"/>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0BD0D0AF" w14:textId="786CE70A" w:rsidR="008035C7" w:rsidRPr="00B558B7" w:rsidRDefault="008035C7" w:rsidP="00B558B7">
            <w:pPr>
              <w:pStyle w:val="TekstTabeli"/>
              <w:rPr>
                <w:lang w:val="pl-PL"/>
              </w:rPr>
            </w:pPr>
          </w:p>
        </w:tc>
      </w:tr>
      <w:tr w:rsidR="00032A58" w:rsidRPr="00B558B7" w14:paraId="4824817B" w14:textId="77777777" w:rsidTr="0044758D">
        <w:trPr>
          <w:cantSplit/>
        </w:trPr>
        <w:tc>
          <w:tcPr>
            <w:tcW w:w="2344" w:type="dxa"/>
            <w:vAlign w:val="center"/>
          </w:tcPr>
          <w:p w14:paraId="633FA6B9"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Wykres sprzeciwu/stanowiska interesariuszy</w:t>
            </w:r>
          </w:p>
        </w:tc>
        <w:tc>
          <w:tcPr>
            <w:tcW w:w="6803" w:type="dxa"/>
            <w:vAlign w:val="center"/>
          </w:tcPr>
          <w:p w14:paraId="1BEC0264" w14:textId="77777777" w:rsidR="00032A58" w:rsidRPr="00B558B7" w:rsidRDefault="00032A58" w:rsidP="00B558B7">
            <w:pPr>
              <w:pStyle w:val="TekstTabeli"/>
              <w:rPr>
                <w:lang w:val="pl-PL"/>
              </w:rPr>
            </w:pPr>
            <w:r w:rsidRPr="00B558B7">
              <w:rPr>
                <w:lang w:val="pl-PL"/>
              </w:rPr>
              <w:t>Bazując na tej samej schematycznej postawie co analiza etyczna, analizuje specyficzne propozycje, a nie problemy czy definicje.</w:t>
            </w:r>
          </w:p>
        </w:tc>
      </w:tr>
      <w:tr w:rsidR="00032A58" w:rsidRPr="00B558B7" w14:paraId="20893CB3" w14:textId="77777777" w:rsidTr="0044758D">
        <w:trPr>
          <w:cantSplit/>
        </w:trPr>
        <w:tc>
          <w:tcPr>
            <w:tcW w:w="2344" w:type="dxa"/>
            <w:vAlign w:val="center"/>
          </w:tcPr>
          <w:p w14:paraId="3B882CA4"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Rola interesariusza</w:t>
            </w:r>
          </w:p>
        </w:tc>
        <w:tc>
          <w:tcPr>
            <w:tcW w:w="6803" w:type="dxa"/>
            <w:vAlign w:val="center"/>
          </w:tcPr>
          <w:p w14:paraId="72256B10" w14:textId="77777777" w:rsidR="00032A58" w:rsidRPr="00B558B7" w:rsidRDefault="00032A58" w:rsidP="00B558B7">
            <w:pPr>
              <w:pStyle w:val="TekstTabeli"/>
              <w:rPr>
                <w:lang w:val="pl-PL"/>
              </w:rPr>
            </w:pPr>
            <w:r w:rsidRPr="00B558B7">
              <w:rPr>
                <w:lang w:val="pl-PL"/>
              </w:rPr>
              <w:t>Ta technika zmusza członków zarządu do odegrania ról interesariuszy tak, aby ewaluować, jakie mogą być najbardziej skuteczne strategie dla interesariuszy.</w:t>
            </w:r>
          </w:p>
        </w:tc>
      </w:tr>
      <w:tr w:rsidR="00032A58" w:rsidRPr="00B558B7" w14:paraId="5AFBEE2B" w14:textId="77777777" w:rsidTr="0044758D">
        <w:trPr>
          <w:cantSplit/>
        </w:trPr>
        <w:tc>
          <w:tcPr>
            <w:tcW w:w="2344" w:type="dxa"/>
            <w:vAlign w:val="center"/>
          </w:tcPr>
          <w:p w14:paraId="4BEA6A7B" w14:textId="77777777" w:rsidR="00032A58" w:rsidRPr="00B558B7" w:rsidRDefault="00032A58" w:rsidP="00C57F45">
            <w:pPr>
              <w:keepNext/>
              <w:spacing w:line="276" w:lineRule="auto"/>
              <w:ind w:firstLine="0"/>
              <w:jc w:val="left"/>
              <w:rPr>
                <w:sz w:val="18"/>
                <w:szCs w:val="18"/>
                <w:lang w:val="pl-PL"/>
              </w:rPr>
            </w:pPr>
            <w:r w:rsidRPr="00B558B7">
              <w:rPr>
                <w:sz w:val="18"/>
                <w:szCs w:val="18"/>
                <w:lang w:val="pl-PL"/>
              </w:rPr>
              <w:t>Priorytety polityczne versus polityka interesariuszy</w:t>
            </w:r>
          </w:p>
        </w:tc>
        <w:tc>
          <w:tcPr>
            <w:tcW w:w="6803" w:type="dxa"/>
            <w:vAlign w:val="center"/>
          </w:tcPr>
          <w:p w14:paraId="7B03C726" w14:textId="77777777" w:rsidR="00032A58" w:rsidRPr="00B558B7" w:rsidRDefault="00032A58" w:rsidP="00B558B7">
            <w:pPr>
              <w:pStyle w:val="TekstTabeli"/>
              <w:rPr>
                <w:lang w:val="pl-PL"/>
              </w:rPr>
            </w:pPr>
            <w:r w:rsidRPr="00B558B7">
              <w:rPr>
                <w:lang w:val="pl-PL"/>
              </w:rPr>
              <w:t>W funkcji zainteresowania interesariusza w działaniach i ich realizacji, definiuje propozycje, które mogą być skutecznie wprowadzone w życie.</w:t>
            </w:r>
          </w:p>
        </w:tc>
      </w:tr>
    </w:tbl>
    <w:p w14:paraId="77CE721C" w14:textId="78D03296" w:rsidR="003D1880" w:rsidRPr="003D1880" w:rsidRDefault="003D1880" w:rsidP="003D1880">
      <w:pPr>
        <w:pStyle w:val="rdo"/>
        <w:rPr>
          <w:lang w:val="en-GB"/>
        </w:rPr>
      </w:pPr>
      <w:r w:rsidRPr="003D1880">
        <w:t>Źródło: opracowanie własne na p</w:t>
      </w:r>
      <w:r>
        <w:t xml:space="preserve">odstawie </w:t>
      </w:r>
      <w:r>
        <w:fldChar w:fldCharType="begin" w:fldLock="1"/>
      </w:r>
      <w:r w:rsidR="000D7D2B">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Mainardes i in., 2010)"},"properties":{"noteIndex":0},"schema":"https://github.com/citation-style-language/schema/raw/master/csl-citation.json"}</w:instrText>
      </w:r>
      <w:r>
        <w:fldChar w:fldCharType="separate"/>
      </w:r>
      <w:r w:rsidR="000D7D2B" w:rsidRPr="000D7D2B">
        <w:rPr>
          <w:noProof/>
          <w:lang w:val="en-GB"/>
        </w:rPr>
        <w:t>(Bryson, 2004; Lowalekar &amp; Ravi, 2017; Mainardes i in., 2010)</w:t>
      </w:r>
      <w:r>
        <w:fldChar w:fldCharType="end"/>
      </w:r>
    </w:p>
    <w:p w14:paraId="1F3664E2" w14:textId="45FC8200" w:rsidR="003D1880" w:rsidRPr="003D1880" w:rsidRDefault="003D1880" w:rsidP="002668D9">
      <w:pPr>
        <w:rPr>
          <w:lang w:val="en-GB"/>
        </w:rPr>
      </w:pPr>
    </w:p>
    <w:p w14:paraId="2EB0FBAD" w14:textId="77777777" w:rsidR="003D1880" w:rsidRPr="003D1880" w:rsidRDefault="003D1880" w:rsidP="002668D9">
      <w:pPr>
        <w:rPr>
          <w:lang w:val="en-GB"/>
        </w:rPr>
      </w:pPr>
    </w:p>
    <w:p w14:paraId="0AFA343A" w14:textId="04C90427" w:rsidR="00D56C04" w:rsidRDefault="00D56C04" w:rsidP="002668D9">
      <w:pPr>
        <w:rPr>
          <w:lang w:val="en-GB"/>
        </w:rPr>
      </w:pPr>
      <w:r w:rsidRPr="00D56C04">
        <w:rPr>
          <w:noProof/>
          <w:lang w:val="en-GB"/>
        </w:rPr>
        <w:lastRenderedPageBreak/>
        <w:drawing>
          <wp:inline distT="0" distB="0" distL="0" distR="0" wp14:anchorId="684207B3" wp14:editId="2C677702">
            <wp:extent cx="5760720" cy="7619365"/>
            <wp:effectExtent l="0" t="0" r="0" b="0"/>
            <wp:docPr id="13078339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940" name=""/>
                    <pic:cNvPicPr/>
                  </pic:nvPicPr>
                  <pic:blipFill>
                    <a:blip r:embed="rId42"/>
                    <a:stretch>
                      <a:fillRect/>
                    </a:stretch>
                  </pic:blipFill>
                  <pic:spPr>
                    <a:xfrm>
                      <a:off x="0" y="0"/>
                      <a:ext cx="5760720" cy="7619365"/>
                    </a:xfrm>
                    <a:prstGeom prst="rect">
                      <a:avLst/>
                    </a:prstGeom>
                  </pic:spPr>
                </pic:pic>
              </a:graphicData>
            </a:graphic>
          </wp:inline>
        </w:drawing>
      </w:r>
    </w:p>
    <w:p w14:paraId="3C6A1F80" w14:textId="77777777" w:rsidR="003D1880" w:rsidRDefault="003D1880" w:rsidP="002668D9">
      <w:pPr>
        <w:rPr>
          <w:lang w:val="en-GB"/>
        </w:rPr>
      </w:pPr>
    </w:p>
    <w:p w14:paraId="421D0E74" w14:textId="77972737" w:rsidR="00D56C04" w:rsidRPr="003D1880" w:rsidRDefault="00D56C04" w:rsidP="002668D9">
      <w:pPr>
        <w:rPr>
          <w:lang w:val="en-GB"/>
        </w:rPr>
      </w:pPr>
      <w:r>
        <w:fldChar w:fldCharType="begin" w:fldLock="1"/>
      </w:r>
      <w:r w:rsidR="00F001BC" w:rsidRPr="003D1880">
        <w:rPr>
          <w:lang w:val="en-GB"/>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University","type":"article-journal","volume":"1"},"uris":["http://www.mendeley.com/documents/?uuid=7613ba81-9709-4c49-a19a-92d09b6b88c5"]}],"mendeley":{"formattedCitation":"(Mainardes i in., 2010)","plainTextFormattedCitation":"(Mainardes i in., 2010)","previouslyFormattedCitation":"(Mainardes i in., 2010)"},"properties":{"noteIndex":0},"schema":"https://github.com/citation-style-language/schema/raw/master/csl-citation.json"}</w:instrText>
      </w:r>
      <w:r>
        <w:fldChar w:fldCharType="separate"/>
      </w:r>
      <w:r w:rsidRPr="003D1880">
        <w:rPr>
          <w:noProof/>
          <w:lang w:val="en-GB"/>
        </w:rPr>
        <w:t>(Mainardes i in., 2010)</w:t>
      </w:r>
      <w:r>
        <w:fldChar w:fldCharType="end"/>
      </w:r>
    </w:p>
    <w:p w14:paraId="441429A9" w14:textId="1BC351AD" w:rsidR="00B316B1" w:rsidRPr="00F868AD"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B316B1">
        <w:rPr>
          <w:noProof/>
          <w:lang w:val="en-GB"/>
        </w:rPr>
        <w:t>(Bryson, 2004)</w:t>
      </w:r>
      <w:r>
        <w:fldChar w:fldCharType="end"/>
      </w:r>
    </w:p>
    <w:p w14:paraId="76C1C079" w14:textId="77777777" w:rsidR="00045ACB" w:rsidRPr="00F868AD" w:rsidRDefault="00045ACB" w:rsidP="00B316B1">
      <w:pPr>
        <w:rPr>
          <w:lang w:val="en-GB"/>
        </w:rPr>
      </w:pPr>
    </w:p>
    <w:p w14:paraId="5FB0283A" w14:textId="3B457318" w:rsidR="00045ACB" w:rsidRPr="00F868AD" w:rsidRDefault="00045ACB" w:rsidP="00045ACB">
      <w:pPr>
        <w:rPr>
          <w:lang w:val="en-GB" w:eastAsia="pl-PL"/>
        </w:rPr>
      </w:pPr>
      <w:proofErr w:type="spellStart"/>
      <w:r w:rsidRPr="00F868AD">
        <w:rPr>
          <w:lang w:val="en-GB" w:eastAsia="pl-PL"/>
        </w:rPr>
        <w:lastRenderedPageBreak/>
        <w:t>tabela</w:t>
      </w:r>
      <w:proofErr w:type="spellEnd"/>
      <w:r w:rsidRPr="00F868AD">
        <w:rPr>
          <w:lang w:val="en-GB" w:eastAsia="pl-PL"/>
        </w:rPr>
        <w:t xml:space="preserve"> </w:t>
      </w:r>
      <w:proofErr w:type="spellStart"/>
      <w:r w:rsidRPr="00F868AD">
        <w:rPr>
          <w:lang w:val="en-GB" w:eastAsia="pl-PL"/>
        </w:rPr>
        <w:t>przedstawiająca</w:t>
      </w:r>
      <w:proofErr w:type="spellEnd"/>
      <w:r w:rsidRPr="00F868AD">
        <w:rPr>
          <w:lang w:val="en-GB" w:eastAsia="pl-PL"/>
        </w:rPr>
        <w:t xml:space="preserve"> </w:t>
      </w:r>
      <w:proofErr w:type="spellStart"/>
      <w:r w:rsidRPr="00F868AD">
        <w:rPr>
          <w:lang w:val="en-GB" w:eastAsia="pl-PL"/>
        </w:rPr>
        <w:t>strukturę</w:t>
      </w:r>
      <w:proofErr w:type="spellEnd"/>
      <w:r w:rsidRPr="00F868AD">
        <w:rPr>
          <w:lang w:val="en-GB" w:eastAsia="pl-PL"/>
        </w:rPr>
        <w:t xml:space="preserve"> </w:t>
      </w:r>
      <w:proofErr w:type="spellStart"/>
      <w:r w:rsidRPr="00F868AD">
        <w:rPr>
          <w:lang w:val="en-GB" w:eastAsia="pl-PL"/>
        </w:rPr>
        <w:t>siatki</w:t>
      </w:r>
      <w:proofErr w:type="spellEnd"/>
      <w:r w:rsidRPr="00F868AD">
        <w:rPr>
          <w:lang w:val="en-GB" w:eastAsia="pl-PL"/>
        </w:rPr>
        <w:t xml:space="preserve"> </w:t>
      </w:r>
      <w:proofErr w:type="spellStart"/>
      <w:r w:rsidRPr="00F868AD">
        <w:rPr>
          <w:lang w:val="en-GB" w:eastAsia="pl-PL"/>
        </w:rPr>
        <w:t>siły</w:t>
      </w:r>
      <w:proofErr w:type="spellEnd"/>
      <w:r w:rsidRPr="00F868AD">
        <w:rPr>
          <w:lang w:val="en-GB" w:eastAsia="pl-PL"/>
        </w:rPr>
        <w:t xml:space="preserve"> </w:t>
      </w:r>
      <w:proofErr w:type="spellStart"/>
      <w:r w:rsidRPr="00F868AD">
        <w:rPr>
          <w:lang w:val="en-GB" w:eastAsia="pl-PL"/>
        </w:rPr>
        <w:t>interesariuszy</w:t>
      </w:r>
      <w:proofErr w:type="spellEnd"/>
      <w:r w:rsidRPr="00F868AD">
        <w:rPr>
          <w:lang w:val="en-GB" w:eastAsia="pl-PL"/>
        </w:rPr>
        <w:t xml:space="preserve"> w </w:t>
      </w:r>
      <w:proofErr w:type="spellStart"/>
      <w:r w:rsidRPr="00F868AD">
        <w:rPr>
          <w:lang w:val="en-GB" w:eastAsia="pl-PL"/>
        </w:rPr>
        <w:t>stosunku</w:t>
      </w:r>
      <w:proofErr w:type="spellEnd"/>
      <w:r w:rsidRPr="00F868AD">
        <w:rPr>
          <w:lang w:val="en-GB" w:eastAsia="pl-PL"/>
        </w:rPr>
        <w:t xml:space="preserve"> do </w:t>
      </w:r>
      <w:proofErr w:type="spellStart"/>
      <w:r w:rsidRPr="00F868AD">
        <w:rPr>
          <w:lang w:val="en-GB" w:eastAsia="pl-PL"/>
        </w:rPr>
        <w:t>poziom</w:t>
      </w:r>
      <w:proofErr w:type="spellEnd"/>
      <w:r w:rsidRPr="00F868AD">
        <w:rPr>
          <w:lang w:val="en-GB" w:eastAsia="pl-PL"/>
        </w:rPr>
        <w:t xml:space="preserve"> </w:t>
      </w:r>
      <w:proofErr w:type="spellStart"/>
      <w:r w:rsidRPr="00F868AD">
        <w:rPr>
          <w:lang w:val="en-GB" w:eastAsia="pl-PL"/>
        </w:rPr>
        <w:t>zainteresowania</w:t>
      </w:r>
      <w:proofErr w:type="spellEnd"/>
      <w:r w:rsidRPr="00F868AD">
        <w:rPr>
          <w:lang w:val="en-GB" w:eastAsia="pl-PL"/>
        </w:rPr>
        <w:t xml:space="preserve"> (</w:t>
      </w:r>
      <w:proofErr w:type="spellStart"/>
      <w:r w:rsidRPr="00F868AD">
        <w:rPr>
          <w:lang w:val="en-GB" w:eastAsia="pl-PL"/>
        </w:rPr>
        <w:t>znaczenia</w:t>
      </w:r>
      <w:proofErr w:type="spellEnd"/>
      <w:r w:rsidRPr="00F868AD">
        <w:rPr>
          <w:lang w:val="en-GB" w:eastAsia="pl-PL"/>
        </w:rPr>
        <w:t>):</w:t>
      </w:r>
    </w:p>
    <w:tbl>
      <w:tblPr>
        <w:tblStyle w:val="Tabela-Siatka"/>
        <w:tblW w:w="9195" w:type="dxa"/>
        <w:tblLook w:val="04A0" w:firstRow="1" w:lastRow="0" w:firstColumn="1" w:lastColumn="0" w:noHBand="0" w:noVBand="1"/>
      </w:tblPr>
      <w:tblGrid>
        <w:gridCol w:w="1951"/>
        <w:gridCol w:w="3881"/>
        <w:gridCol w:w="3363"/>
      </w:tblGrid>
      <w:tr w:rsidR="00045ACB" w:rsidRPr="00045ACB" w14:paraId="4988CB92" w14:textId="77777777" w:rsidTr="00031391">
        <w:tc>
          <w:tcPr>
            <w:tcW w:w="1951" w:type="dxa"/>
            <w:hideMark/>
          </w:tcPr>
          <w:p w14:paraId="040433F5" w14:textId="77777777" w:rsidR="00045ACB" w:rsidRPr="00F868AD" w:rsidRDefault="00045ACB" w:rsidP="00B558B7">
            <w:pPr>
              <w:pStyle w:val="TekstTabeli"/>
              <w:rPr>
                <w:lang w:val="en-GB"/>
              </w:rPr>
            </w:pPr>
          </w:p>
        </w:tc>
        <w:tc>
          <w:tcPr>
            <w:tcW w:w="3881" w:type="dxa"/>
            <w:vAlign w:val="center"/>
            <w:hideMark/>
          </w:tcPr>
          <w:p w14:paraId="3049ED49" w14:textId="77777777" w:rsidR="00045ACB" w:rsidRPr="00045ACB" w:rsidRDefault="00045ACB" w:rsidP="00B558B7">
            <w:pPr>
              <w:pStyle w:val="TekstTabeli"/>
            </w:pPr>
            <w:r w:rsidRPr="00045ACB">
              <w:t xml:space="preserve">Niska </w:t>
            </w:r>
            <w:proofErr w:type="spellStart"/>
            <w:r w:rsidRPr="00045ACB">
              <w:t>Siła</w:t>
            </w:r>
            <w:proofErr w:type="spellEnd"/>
          </w:p>
        </w:tc>
        <w:tc>
          <w:tcPr>
            <w:tcW w:w="0" w:type="auto"/>
            <w:vAlign w:val="center"/>
            <w:hideMark/>
          </w:tcPr>
          <w:p w14:paraId="1F20D49A" w14:textId="77777777" w:rsidR="00045ACB" w:rsidRPr="00045ACB" w:rsidRDefault="00045ACB" w:rsidP="00B558B7">
            <w:pPr>
              <w:pStyle w:val="TekstTabeli"/>
            </w:pPr>
            <w:proofErr w:type="spellStart"/>
            <w:r w:rsidRPr="00045ACB">
              <w:t>Wysoka</w:t>
            </w:r>
            <w:proofErr w:type="spellEnd"/>
            <w:r w:rsidRPr="00045ACB">
              <w:t xml:space="preserve"> </w:t>
            </w:r>
            <w:proofErr w:type="spellStart"/>
            <w:r w:rsidRPr="00045ACB">
              <w:t>Siła</w:t>
            </w:r>
            <w:proofErr w:type="spellEnd"/>
          </w:p>
        </w:tc>
      </w:tr>
      <w:tr w:rsidR="00045ACB" w:rsidRPr="00045ACB" w14:paraId="039C849D" w14:textId="77777777" w:rsidTr="00031391">
        <w:tc>
          <w:tcPr>
            <w:tcW w:w="1951" w:type="dxa"/>
            <w:vAlign w:val="center"/>
            <w:hideMark/>
          </w:tcPr>
          <w:p w14:paraId="1D6EAFC4" w14:textId="77777777" w:rsidR="00031391" w:rsidRDefault="00031391" w:rsidP="00B558B7">
            <w:pPr>
              <w:pStyle w:val="TekstTabeli"/>
            </w:pPr>
          </w:p>
          <w:p w14:paraId="7FDA06AF" w14:textId="6A3F6766" w:rsidR="00045ACB" w:rsidRDefault="00045ACB" w:rsidP="00B558B7">
            <w:pPr>
              <w:pStyle w:val="TekstTabeli"/>
            </w:pPr>
            <w:proofErr w:type="spellStart"/>
            <w:r w:rsidRPr="00031391">
              <w:t>Wysokie</w:t>
            </w:r>
            <w:proofErr w:type="spellEnd"/>
            <w:r w:rsidRPr="00031391">
              <w:t xml:space="preserve"> </w:t>
            </w:r>
            <w:r w:rsidRPr="00031391">
              <w:br/>
            </w:r>
            <w:proofErr w:type="spellStart"/>
            <w:r w:rsidRPr="00031391">
              <w:t>zainteresowanie</w:t>
            </w:r>
            <w:proofErr w:type="spellEnd"/>
          </w:p>
          <w:p w14:paraId="1FF67FA6" w14:textId="52B8E37E" w:rsidR="00031391" w:rsidRPr="00031391" w:rsidRDefault="00595D40" w:rsidP="00B558B7">
            <w:pPr>
              <w:pStyle w:val="TekstTabeli"/>
            </w:pPr>
            <w:r>
              <w:t xml:space="preserve"> </w:t>
            </w:r>
          </w:p>
        </w:tc>
        <w:tc>
          <w:tcPr>
            <w:tcW w:w="3881" w:type="dxa"/>
            <w:vAlign w:val="center"/>
            <w:hideMark/>
          </w:tcPr>
          <w:p w14:paraId="4E8BD474" w14:textId="7F97D9F5" w:rsidR="00045ACB" w:rsidRPr="00031391" w:rsidRDefault="00045ACB" w:rsidP="00B558B7">
            <w:pPr>
              <w:pStyle w:val="TekstTabeli"/>
            </w:pPr>
            <w:proofErr w:type="spellStart"/>
            <w:r w:rsidRPr="00031391">
              <w:t>Podmioty</w:t>
            </w:r>
            <w:proofErr w:type="spellEnd"/>
            <w:r w:rsidRPr="00031391">
              <w:t xml:space="preserve"> (</w:t>
            </w:r>
            <w:r w:rsidRPr="00031391">
              <w:rPr>
                <w:i/>
                <w:iCs/>
              </w:rPr>
              <w:t>subjects</w:t>
            </w:r>
            <w:r w:rsidRPr="00031391">
              <w:t>)</w:t>
            </w:r>
          </w:p>
        </w:tc>
        <w:tc>
          <w:tcPr>
            <w:tcW w:w="0" w:type="auto"/>
            <w:vAlign w:val="center"/>
            <w:hideMark/>
          </w:tcPr>
          <w:p w14:paraId="6562351D" w14:textId="58CA43AC" w:rsidR="00045ACB" w:rsidRPr="00031391" w:rsidRDefault="00045ACB" w:rsidP="00B558B7">
            <w:pPr>
              <w:pStyle w:val="TekstTabeli"/>
            </w:pPr>
            <w:proofErr w:type="spellStart"/>
            <w:r w:rsidRPr="00031391">
              <w:t>Gracze</w:t>
            </w:r>
            <w:proofErr w:type="spellEnd"/>
            <w:r w:rsidRPr="00031391">
              <w:t xml:space="preserve"> (</w:t>
            </w:r>
            <w:r w:rsidRPr="00031391">
              <w:rPr>
                <w:i/>
                <w:iCs/>
              </w:rPr>
              <w:t>players</w:t>
            </w:r>
            <w:r w:rsidRPr="00031391">
              <w:t>)</w:t>
            </w:r>
          </w:p>
        </w:tc>
      </w:tr>
      <w:tr w:rsidR="00045ACB" w:rsidRPr="00045ACB" w14:paraId="15FB9EF2" w14:textId="77777777" w:rsidTr="00031391">
        <w:tc>
          <w:tcPr>
            <w:tcW w:w="1951" w:type="dxa"/>
            <w:vAlign w:val="center"/>
            <w:hideMark/>
          </w:tcPr>
          <w:p w14:paraId="1B91FD42" w14:textId="77777777" w:rsidR="00031391" w:rsidRDefault="00031391" w:rsidP="00B558B7">
            <w:pPr>
              <w:pStyle w:val="TekstTabeli"/>
            </w:pPr>
          </w:p>
          <w:p w14:paraId="7DC98C70" w14:textId="77777777" w:rsidR="00045ACB" w:rsidRDefault="00045ACB" w:rsidP="00B558B7">
            <w:pPr>
              <w:pStyle w:val="TekstTabeli"/>
            </w:pPr>
            <w:proofErr w:type="spellStart"/>
            <w:r w:rsidRPr="00031391">
              <w:t>Niskie</w:t>
            </w:r>
            <w:proofErr w:type="spellEnd"/>
            <w:r w:rsidRPr="00031391">
              <w:t xml:space="preserve"> </w:t>
            </w:r>
            <w:r w:rsidRPr="00031391">
              <w:br/>
            </w:r>
            <w:proofErr w:type="spellStart"/>
            <w:r w:rsidRPr="00031391">
              <w:t>zainteresowanie</w:t>
            </w:r>
            <w:proofErr w:type="spellEnd"/>
          </w:p>
          <w:p w14:paraId="26981DCE" w14:textId="19FC359D" w:rsidR="00031391" w:rsidRPr="00031391" w:rsidRDefault="00595D40" w:rsidP="00B558B7">
            <w:pPr>
              <w:pStyle w:val="TekstTabeli"/>
            </w:pPr>
            <w:r>
              <w:t xml:space="preserve"> </w:t>
            </w:r>
          </w:p>
        </w:tc>
        <w:tc>
          <w:tcPr>
            <w:tcW w:w="3881" w:type="dxa"/>
            <w:vAlign w:val="center"/>
            <w:hideMark/>
          </w:tcPr>
          <w:p w14:paraId="34BC261A" w14:textId="7056C74B" w:rsidR="00045ACB" w:rsidRPr="00031391" w:rsidRDefault="00045ACB" w:rsidP="00B558B7">
            <w:pPr>
              <w:pStyle w:val="TekstTabeli"/>
            </w:pPr>
            <w:proofErr w:type="spellStart"/>
            <w:r w:rsidRPr="00031391">
              <w:t>Tłum</w:t>
            </w:r>
            <w:proofErr w:type="spellEnd"/>
            <w:r w:rsidRPr="00031391">
              <w:t xml:space="preserve"> (</w:t>
            </w:r>
            <w:r w:rsidRPr="00031391">
              <w:rPr>
                <w:i/>
                <w:iCs/>
              </w:rPr>
              <w:t>crowd</w:t>
            </w:r>
            <w:r w:rsidRPr="00031391">
              <w:t>)</w:t>
            </w:r>
          </w:p>
        </w:tc>
        <w:tc>
          <w:tcPr>
            <w:tcW w:w="0" w:type="auto"/>
            <w:vAlign w:val="center"/>
            <w:hideMark/>
          </w:tcPr>
          <w:p w14:paraId="310E8B1D" w14:textId="25565552" w:rsidR="00045ACB" w:rsidRPr="00031391" w:rsidRDefault="001D312E" w:rsidP="00B558B7">
            <w:pPr>
              <w:pStyle w:val="TekstTabeli"/>
            </w:pPr>
            <w:proofErr w:type="spellStart"/>
            <w:r w:rsidRPr="00031391">
              <w:t>Kreatorzy</w:t>
            </w:r>
            <w:proofErr w:type="spellEnd"/>
            <w:r w:rsidRPr="00031391">
              <w:t xml:space="preserve"> </w:t>
            </w:r>
            <w:proofErr w:type="spellStart"/>
            <w:r w:rsidRPr="00031391">
              <w:t>warunków</w:t>
            </w:r>
            <w:proofErr w:type="spellEnd"/>
            <w:r w:rsidR="00045ACB" w:rsidRPr="00031391">
              <w:t xml:space="preserve"> (</w:t>
            </w:r>
            <w:r w:rsidR="00045ACB" w:rsidRPr="00031391">
              <w:rPr>
                <w:i/>
                <w:iCs/>
              </w:rPr>
              <w:t>context setters</w:t>
            </w:r>
            <w:r w:rsidR="00045ACB" w:rsidRPr="00031391">
              <w:t>)</w:t>
            </w:r>
          </w:p>
        </w:tc>
      </w:tr>
    </w:tbl>
    <w:p w14:paraId="710D615C" w14:textId="17588D39" w:rsidR="00045ACB" w:rsidRPr="00045ACB" w:rsidRDefault="00045ACB" w:rsidP="00045ACB">
      <w:pPr>
        <w:rPr>
          <w:lang w:eastAsia="pl-PL"/>
        </w:rPr>
      </w:pPr>
      <w:r w:rsidRPr="00045ACB">
        <w:rPr>
          <w:lang w:eastAsia="pl-PL"/>
        </w:rPr>
        <w:t>W tej tabeli "Podmioty" i "Gracze" są umieszczeni w górnych kwadrantach, co wskazuje na wysoki poziom zainteresowania, przy czym "Podmioty" mają niską siłę, a "Gracze" - wysoką. W dolnych kwadrantach "Tłum" ma niską siłę i niski interes, podczas gdy "</w:t>
      </w:r>
      <w:r w:rsidR="001D312E">
        <w:rPr>
          <w:lang w:eastAsia="pl-PL"/>
        </w:rPr>
        <w:t>Kreatorzy warunków</w:t>
      </w:r>
      <w:r w:rsidRPr="00045ACB">
        <w:rPr>
          <w:lang w:eastAsia="pl-PL"/>
        </w:rPr>
        <w:t xml:space="preserve">" mają wysoką siłę, ale niski </w:t>
      </w:r>
      <w:r w:rsidR="001D312E">
        <w:rPr>
          <w:lang w:eastAsia="pl-PL"/>
        </w:rPr>
        <w:t>poziom zainteresowania (znaczenia organizacji dla nich)</w:t>
      </w:r>
      <w:r w:rsidRPr="00045ACB">
        <w:rPr>
          <w:lang w:eastAsia="pl-PL"/>
        </w:rPr>
        <w:t>.</w:t>
      </w:r>
    </w:p>
    <w:p w14:paraId="193FEA82" w14:textId="4A45CB44" w:rsidR="00B316B1" w:rsidRPr="006C35C0" w:rsidRDefault="00B316B1" w:rsidP="002668D9"/>
    <w:p w14:paraId="5B8E3215" w14:textId="55AA4670" w:rsidR="00B316B1" w:rsidRDefault="00B316B1" w:rsidP="00B316B1">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0386864" w14:textId="63D9231F" w:rsidR="00B34506" w:rsidRDefault="00B34506" w:rsidP="002668D9">
      <w:pPr>
        <w:rPr>
          <w:lang w:val="en-GB"/>
        </w:rPr>
      </w:pPr>
      <w:r w:rsidRPr="00B34506">
        <w:rPr>
          <w:noProof/>
          <w:lang w:val="en-GB"/>
        </w:rPr>
        <w:lastRenderedPageBreak/>
        <w:drawing>
          <wp:inline distT="0" distB="0" distL="0" distR="0" wp14:anchorId="1C2559C5" wp14:editId="26CA6391">
            <wp:extent cx="5760720" cy="5530215"/>
            <wp:effectExtent l="0" t="0" r="0" b="0"/>
            <wp:docPr id="9326937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3792" name=""/>
                    <pic:cNvPicPr/>
                  </pic:nvPicPr>
                  <pic:blipFill>
                    <a:blip r:embed="rId43"/>
                    <a:stretch>
                      <a:fillRect/>
                    </a:stretch>
                  </pic:blipFill>
                  <pic:spPr>
                    <a:xfrm>
                      <a:off x="0" y="0"/>
                      <a:ext cx="5760720" cy="5530215"/>
                    </a:xfrm>
                    <a:prstGeom prst="rect">
                      <a:avLst/>
                    </a:prstGeom>
                  </pic:spPr>
                </pic:pic>
              </a:graphicData>
            </a:graphic>
          </wp:inline>
        </w:drawing>
      </w:r>
    </w:p>
    <w:p w14:paraId="30810E70" w14:textId="1DCD2C4F" w:rsidR="00B34506" w:rsidRDefault="00B34506" w:rsidP="00B34506">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04B0D06" w14:textId="0A3F8BC1" w:rsidR="009F7072" w:rsidRDefault="009F7072">
      <w:pPr>
        <w:spacing w:before="0" w:line="240" w:lineRule="auto"/>
        <w:ind w:firstLine="0"/>
        <w:jc w:val="left"/>
      </w:pPr>
      <w:r>
        <w:br w:type="page"/>
      </w:r>
    </w:p>
    <w:p w14:paraId="42E1263B" w14:textId="77777777" w:rsidR="009F7072" w:rsidRDefault="009F7072" w:rsidP="00B34506"/>
    <w:tbl>
      <w:tblPr>
        <w:tblStyle w:val="Tabela-Siatka"/>
        <w:tblW w:w="0" w:type="auto"/>
        <w:tblLook w:val="04A0" w:firstRow="1" w:lastRow="0" w:firstColumn="1" w:lastColumn="0" w:noHBand="0" w:noVBand="1"/>
      </w:tblPr>
      <w:tblGrid>
        <w:gridCol w:w="3402"/>
        <w:gridCol w:w="1417"/>
        <w:gridCol w:w="1417"/>
        <w:gridCol w:w="1417"/>
        <w:gridCol w:w="1417"/>
      </w:tblGrid>
      <w:tr w:rsidR="009F7072" w:rsidRPr="00512705" w14:paraId="1D05D122" w14:textId="77777777" w:rsidTr="009F7072">
        <w:trPr>
          <w:trHeight w:val="1701"/>
        </w:trPr>
        <w:tc>
          <w:tcPr>
            <w:tcW w:w="3402" w:type="dxa"/>
          </w:tcPr>
          <w:p w14:paraId="31C675A2" w14:textId="0FF0F8C5" w:rsidR="009F7072" w:rsidRPr="00512705" w:rsidRDefault="009F7072" w:rsidP="00B34506">
            <w:pPr>
              <w:ind w:firstLine="0"/>
              <w:rPr>
                <w:rFonts w:cs="Arial"/>
                <w:b/>
                <w:bCs/>
                <w:sz w:val="18"/>
                <w:szCs w:val="18"/>
                <w:lang w:val="pl-PL"/>
              </w:rPr>
            </w:pPr>
            <w:bookmarkStart w:id="332" w:name="_Hlk156298867"/>
            <w:r w:rsidRPr="00512705">
              <w:rPr>
                <w:rFonts w:cs="Arial"/>
                <w:b/>
                <w:bCs/>
                <w:sz w:val="18"/>
                <w:szCs w:val="18"/>
                <w:lang w:val="pl-PL"/>
              </w:rPr>
              <w:t>Nazwa interesariusza; kategoria</w:t>
            </w:r>
            <w:r>
              <w:rPr>
                <w:rFonts w:cs="Arial"/>
                <w:b/>
                <w:bCs/>
                <w:sz w:val="18"/>
                <w:szCs w:val="18"/>
                <w:lang w:val="pl-PL"/>
              </w:rPr>
              <w:t>:</w:t>
            </w:r>
          </w:p>
        </w:tc>
        <w:tc>
          <w:tcPr>
            <w:tcW w:w="5668" w:type="dxa"/>
            <w:gridSpan w:val="4"/>
          </w:tcPr>
          <w:p w14:paraId="1144F208" w14:textId="37B45265" w:rsidR="009F7072" w:rsidRPr="00512705" w:rsidRDefault="009F7072" w:rsidP="00B34506">
            <w:pPr>
              <w:ind w:firstLine="0"/>
              <w:rPr>
                <w:rFonts w:cs="Arial"/>
                <w:sz w:val="18"/>
                <w:szCs w:val="18"/>
                <w:lang w:val="en-GB"/>
              </w:rPr>
            </w:pPr>
            <w:proofErr w:type="spellStart"/>
            <w:r w:rsidRPr="00512705">
              <w:rPr>
                <w:rFonts w:cs="Arial"/>
                <w:b/>
                <w:bCs/>
                <w:sz w:val="18"/>
                <w:szCs w:val="18"/>
                <w:lang w:val="en-GB"/>
              </w:rPr>
              <w:t>Opis</w:t>
            </w:r>
            <w:proofErr w:type="spellEnd"/>
            <w:r w:rsidRPr="00512705">
              <w:rPr>
                <w:rFonts w:cs="Arial"/>
                <w:b/>
                <w:bCs/>
                <w:sz w:val="18"/>
                <w:szCs w:val="18"/>
                <w:lang w:val="en-GB"/>
              </w:rPr>
              <w:t xml:space="preserve"> </w:t>
            </w:r>
            <w:proofErr w:type="spellStart"/>
            <w:r w:rsidRPr="00512705">
              <w:rPr>
                <w:rFonts w:cs="Arial"/>
                <w:b/>
                <w:bCs/>
                <w:sz w:val="18"/>
                <w:szCs w:val="18"/>
                <w:lang w:val="en-GB"/>
              </w:rPr>
              <w:t>interesu</w:t>
            </w:r>
            <w:proofErr w:type="spellEnd"/>
            <w:r w:rsidRPr="00512705">
              <w:rPr>
                <w:rFonts w:cs="Arial"/>
                <w:b/>
                <w:bCs/>
                <w:sz w:val="18"/>
                <w:szCs w:val="18"/>
                <w:lang w:val="en-GB"/>
              </w:rPr>
              <w:t xml:space="preserve"> / </w:t>
            </w:r>
            <w:proofErr w:type="spellStart"/>
            <w:r w:rsidRPr="00512705">
              <w:rPr>
                <w:rFonts w:cs="Arial"/>
                <w:b/>
                <w:bCs/>
                <w:sz w:val="18"/>
                <w:szCs w:val="18"/>
                <w:lang w:val="en-GB"/>
              </w:rPr>
              <w:t>podstaw</w:t>
            </w:r>
            <w:proofErr w:type="spellEnd"/>
            <w:r w:rsidRPr="00512705">
              <w:rPr>
                <w:rFonts w:cs="Arial"/>
                <w:b/>
                <w:bCs/>
                <w:sz w:val="18"/>
                <w:szCs w:val="18"/>
                <w:lang w:val="en-GB"/>
              </w:rPr>
              <w:t xml:space="preserve"> </w:t>
            </w:r>
            <w:proofErr w:type="spellStart"/>
            <w:r w:rsidRPr="00512705">
              <w:rPr>
                <w:rFonts w:cs="Arial"/>
                <w:b/>
                <w:bCs/>
                <w:sz w:val="18"/>
                <w:szCs w:val="18"/>
                <w:lang w:val="en-GB"/>
              </w:rPr>
              <w:t>relacji</w:t>
            </w:r>
            <w:proofErr w:type="spellEnd"/>
            <w:r>
              <w:rPr>
                <w:rFonts w:cs="Arial"/>
                <w:b/>
                <w:bCs/>
                <w:sz w:val="18"/>
                <w:szCs w:val="18"/>
                <w:lang w:val="en-GB"/>
              </w:rPr>
              <w:t>:</w:t>
            </w:r>
          </w:p>
        </w:tc>
      </w:tr>
      <w:tr w:rsidR="009F7072" w:rsidRPr="00512705" w14:paraId="4CD972ED" w14:textId="77777777" w:rsidTr="009F7072">
        <w:trPr>
          <w:trHeight w:val="340"/>
        </w:trPr>
        <w:tc>
          <w:tcPr>
            <w:tcW w:w="3402" w:type="dxa"/>
          </w:tcPr>
          <w:p w14:paraId="0334CFFC" w14:textId="099FE4C5" w:rsidR="009F7072" w:rsidRPr="00512705" w:rsidRDefault="009F7072" w:rsidP="00B34506">
            <w:pPr>
              <w:ind w:firstLine="0"/>
              <w:rPr>
                <w:rFonts w:cs="Arial"/>
                <w:b/>
                <w:bCs/>
                <w:sz w:val="18"/>
                <w:szCs w:val="18"/>
                <w:lang w:val="en-GB"/>
              </w:rPr>
            </w:pPr>
            <w:proofErr w:type="spellStart"/>
            <w:r w:rsidRPr="00512705">
              <w:rPr>
                <w:rFonts w:cs="Arial"/>
                <w:b/>
                <w:bCs/>
                <w:sz w:val="18"/>
                <w:szCs w:val="18"/>
                <w:lang w:val="en-GB"/>
              </w:rPr>
              <w:t>Czynniki</w:t>
            </w:r>
            <w:proofErr w:type="spellEnd"/>
            <w:r>
              <w:rPr>
                <w:rFonts w:cs="Arial"/>
                <w:b/>
                <w:bCs/>
                <w:sz w:val="18"/>
                <w:szCs w:val="18"/>
                <w:lang w:val="en-GB"/>
              </w:rPr>
              <w:t xml:space="preserve"> /</w:t>
            </w:r>
            <w:r w:rsidRPr="00512705">
              <w:rPr>
                <w:rFonts w:cs="Arial"/>
                <w:b/>
                <w:bCs/>
                <w:sz w:val="18"/>
                <w:szCs w:val="18"/>
                <w:lang w:val="en-GB"/>
              </w:rPr>
              <w:t xml:space="preserve"> </w:t>
            </w:r>
            <w:proofErr w:type="spellStart"/>
            <w:r w:rsidRPr="00512705">
              <w:rPr>
                <w:rFonts w:cs="Arial"/>
                <w:b/>
                <w:bCs/>
                <w:sz w:val="18"/>
                <w:szCs w:val="18"/>
                <w:lang w:val="en-GB"/>
              </w:rPr>
              <w:t>wynik</w:t>
            </w:r>
            <w:proofErr w:type="spellEnd"/>
          </w:p>
        </w:tc>
        <w:tc>
          <w:tcPr>
            <w:tcW w:w="1417" w:type="dxa"/>
          </w:tcPr>
          <w:p w14:paraId="6BD7FF8B" w14:textId="3237FBC1" w:rsidR="009F7072" w:rsidRPr="00512705" w:rsidRDefault="009F7072" w:rsidP="009F7072">
            <w:pPr>
              <w:ind w:firstLine="0"/>
              <w:jc w:val="center"/>
              <w:rPr>
                <w:rFonts w:cs="Arial"/>
                <w:b/>
                <w:bCs/>
                <w:sz w:val="18"/>
                <w:szCs w:val="18"/>
                <w:lang w:val="en-GB"/>
              </w:rPr>
            </w:pPr>
            <w:proofErr w:type="spellStart"/>
            <w:r w:rsidRPr="00512705">
              <w:rPr>
                <w:rFonts w:cs="Arial"/>
                <w:b/>
                <w:bCs/>
                <w:sz w:val="18"/>
                <w:szCs w:val="18"/>
                <w:lang w:val="en-GB"/>
              </w:rPr>
              <w:t>Wysoki</w:t>
            </w:r>
            <w:proofErr w:type="spellEnd"/>
            <w:r w:rsidRPr="00512705">
              <w:rPr>
                <w:rFonts w:cs="Arial"/>
                <w:b/>
                <w:bCs/>
                <w:sz w:val="18"/>
                <w:szCs w:val="18"/>
                <w:lang w:val="en-GB"/>
              </w:rPr>
              <w:t xml:space="preserve"> (3)</w:t>
            </w:r>
          </w:p>
        </w:tc>
        <w:tc>
          <w:tcPr>
            <w:tcW w:w="1417" w:type="dxa"/>
          </w:tcPr>
          <w:p w14:paraId="58735D66" w14:textId="5BA7B412" w:rsidR="009F7072" w:rsidRPr="00512705" w:rsidRDefault="009F7072" w:rsidP="009F7072">
            <w:pPr>
              <w:ind w:firstLine="0"/>
              <w:jc w:val="center"/>
              <w:rPr>
                <w:rFonts w:cs="Arial"/>
                <w:b/>
                <w:bCs/>
                <w:sz w:val="18"/>
                <w:szCs w:val="18"/>
                <w:lang w:val="en-GB"/>
              </w:rPr>
            </w:pPr>
            <w:proofErr w:type="spellStart"/>
            <w:r w:rsidRPr="00512705">
              <w:rPr>
                <w:rFonts w:cs="Arial"/>
                <w:b/>
                <w:bCs/>
                <w:sz w:val="18"/>
                <w:szCs w:val="18"/>
                <w:lang w:val="en-GB"/>
              </w:rPr>
              <w:t>Średni</w:t>
            </w:r>
            <w:proofErr w:type="spellEnd"/>
            <w:r w:rsidRPr="00512705">
              <w:rPr>
                <w:rFonts w:cs="Arial"/>
                <w:b/>
                <w:bCs/>
                <w:sz w:val="18"/>
                <w:szCs w:val="18"/>
                <w:lang w:val="en-GB"/>
              </w:rPr>
              <w:t xml:space="preserve"> (2)</w:t>
            </w:r>
          </w:p>
        </w:tc>
        <w:tc>
          <w:tcPr>
            <w:tcW w:w="1417" w:type="dxa"/>
          </w:tcPr>
          <w:p w14:paraId="5CD2ED17" w14:textId="510DC440" w:rsidR="009F7072" w:rsidRPr="00512705" w:rsidRDefault="009F7072" w:rsidP="009F7072">
            <w:pPr>
              <w:ind w:firstLine="0"/>
              <w:jc w:val="center"/>
              <w:rPr>
                <w:rFonts w:cs="Arial"/>
                <w:b/>
                <w:bCs/>
                <w:sz w:val="18"/>
                <w:szCs w:val="18"/>
                <w:lang w:val="en-GB"/>
              </w:rPr>
            </w:pPr>
            <w:r w:rsidRPr="00512705">
              <w:rPr>
                <w:rFonts w:cs="Arial"/>
                <w:b/>
                <w:bCs/>
                <w:sz w:val="18"/>
                <w:szCs w:val="18"/>
                <w:lang w:val="en-GB"/>
              </w:rPr>
              <w:t>Niski (1)</w:t>
            </w:r>
          </w:p>
        </w:tc>
        <w:tc>
          <w:tcPr>
            <w:tcW w:w="1417" w:type="dxa"/>
          </w:tcPr>
          <w:p w14:paraId="22DE7FCC" w14:textId="138BCD9A" w:rsidR="009F7072" w:rsidRPr="00512705" w:rsidRDefault="009F7072" w:rsidP="009F7072">
            <w:pPr>
              <w:ind w:firstLine="0"/>
              <w:jc w:val="center"/>
              <w:rPr>
                <w:rFonts w:cs="Arial"/>
                <w:b/>
                <w:bCs/>
                <w:sz w:val="18"/>
                <w:szCs w:val="18"/>
                <w:lang w:val="en-GB"/>
              </w:rPr>
            </w:pPr>
            <w:proofErr w:type="spellStart"/>
            <w:r w:rsidRPr="00512705">
              <w:rPr>
                <w:rFonts w:cs="Arial"/>
                <w:b/>
                <w:bCs/>
                <w:sz w:val="18"/>
                <w:szCs w:val="18"/>
                <w:lang w:val="en-GB"/>
              </w:rPr>
              <w:t>Żaden</w:t>
            </w:r>
            <w:proofErr w:type="spellEnd"/>
            <w:r w:rsidRPr="00512705">
              <w:rPr>
                <w:rFonts w:cs="Arial"/>
                <w:b/>
                <w:bCs/>
                <w:sz w:val="18"/>
                <w:szCs w:val="18"/>
                <w:lang w:val="en-GB"/>
              </w:rPr>
              <w:t xml:space="preserve"> (0)</w:t>
            </w:r>
          </w:p>
        </w:tc>
      </w:tr>
      <w:tr w:rsidR="009F7072" w:rsidRPr="00512705" w14:paraId="067F431A" w14:textId="77777777" w:rsidTr="009F7072">
        <w:tc>
          <w:tcPr>
            <w:tcW w:w="3402" w:type="dxa"/>
            <w:vAlign w:val="center"/>
          </w:tcPr>
          <w:p w14:paraId="4D1AC251" w14:textId="2A4E0E92" w:rsidR="009F7072" w:rsidRPr="00512705" w:rsidRDefault="009F7072" w:rsidP="008E2E44">
            <w:pPr>
              <w:pStyle w:val="TekstTabeli"/>
              <w:rPr>
                <w:lang w:val="pl-PL"/>
              </w:rPr>
            </w:pPr>
            <w:r w:rsidRPr="00512705">
              <w:rPr>
                <w:lang w:val="pl-PL"/>
              </w:rPr>
              <w:t xml:space="preserve">Zależność interesariusza od rządu </w:t>
            </w:r>
            <w:r>
              <w:rPr>
                <w:lang w:val="pl-PL"/>
              </w:rPr>
              <w:br/>
            </w:r>
            <w:r w:rsidRPr="00512705">
              <w:rPr>
                <w:lang w:val="pl-PL"/>
              </w:rPr>
              <w:t>(np. niedostępność alternatyw)</w:t>
            </w:r>
          </w:p>
        </w:tc>
        <w:tc>
          <w:tcPr>
            <w:tcW w:w="1417" w:type="dxa"/>
          </w:tcPr>
          <w:p w14:paraId="32E6B283" w14:textId="77777777" w:rsidR="009F7072" w:rsidRPr="00512705" w:rsidRDefault="009F7072" w:rsidP="00B34506">
            <w:pPr>
              <w:ind w:firstLine="0"/>
              <w:rPr>
                <w:rFonts w:cs="Arial"/>
                <w:sz w:val="18"/>
                <w:szCs w:val="18"/>
                <w:lang w:val="pl-PL"/>
              </w:rPr>
            </w:pPr>
          </w:p>
        </w:tc>
        <w:tc>
          <w:tcPr>
            <w:tcW w:w="1417" w:type="dxa"/>
          </w:tcPr>
          <w:p w14:paraId="575B2414" w14:textId="77777777" w:rsidR="009F7072" w:rsidRPr="00512705" w:rsidRDefault="009F7072" w:rsidP="00B34506">
            <w:pPr>
              <w:ind w:firstLine="0"/>
              <w:rPr>
                <w:rFonts w:cs="Arial"/>
                <w:sz w:val="18"/>
                <w:szCs w:val="18"/>
                <w:lang w:val="pl-PL"/>
              </w:rPr>
            </w:pPr>
          </w:p>
        </w:tc>
        <w:tc>
          <w:tcPr>
            <w:tcW w:w="1417" w:type="dxa"/>
          </w:tcPr>
          <w:p w14:paraId="5E8400F6" w14:textId="77777777" w:rsidR="009F7072" w:rsidRPr="00512705" w:rsidRDefault="009F7072" w:rsidP="00B34506">
            <w:pPr>
              <w:ind w:firstLine="0"/>
              <w:rPr>
                <w:rFonts w:cs="Arial"/>
                <w:sz w:val="18"/>
                <w:szCs w:val="18"/>
                <w:lang w:val="pl-PL"/>
              </w:rPr>
            </w:pPr>
          </w:p>
        </w:tc>
        <w:tc>
          <w:tcPr>
            <w:tcW w:w="1417" w:type="dxa"/>
          </w:tcPr>
          <w:p w14:paraId="0925B436" w14:textId="77777777" w:rsidR="009F7072" w:rsidRPr="00512705" w:rsidRDefault="009F7072" w:rsidP="00B34506">
            <w:pPr>
              <w:ind w:firstLine="0"/>
              <w:rPr>
                <w:rFonts w:cs="Arial"/>
                <w:sz w:val="18"/>
                <w:szCs w:val="18"/>
                <w:lang w:val="pl-PL"/>
              </w:rPr>
            </w:pPr>
          </w:p>
        </w:tc>
      </w:tr>
      <w:tr w:rsidR="009F7072" w:rsidRPr="00512705" w14:paraId="528D1D0C" w14:textId="77777777" w:rsidTr="009F7072">
        <w:tc>
          <w:tcPr>
            <w:tcW w:w="3402" w:type="dxa"/>
            <w:vAlign w:val="center"/>
          </w:tcPr>
          <w:p w14:paraId="5B3DFADC" w14:textId="0F91AF17" w:rsidR="009F7072" w:rsidRPr="00512705" w:rsidRDefault="009F7072" w:rsidP="008E2E44">
            <w:pPr>
              <w:pStyle w:val="TekstTabeli"/>
              <w:rPr>
                <w:lang w:val="pl-PL"/>
              </w:rPr>
            </w:pPr>
            <w:r w:rsidRPr="00512705">
              <w:rPr>
                <w:lang w:val="pl-PL"/>
              </w:rPr>
              <w:t xml:space="preserve">Wrażliwość interesariusza </w:t>
            </w:r>
            <w:r>
              <w:rPr>
                <w:lang w:val="pl-PL"/>
              </w:rPr>
              <w:br/>
            </w:r>
            <w:r w:rsidRPr="00512705">
              <w:rPr>
                <w:lang w:val="pl-PL"/>
              </w:rPr>
              <w:t>(np. potencjalne szkody)</w:t>
            </w:r>
          </w:p>
        </w:tc>
        <w:tc>
          <w:tcPr>
            <w:tcW w:w="1417" w:type="dxa"/>
          </w:tcPr>
          <w:p w14:paraId="34D38D35" w14:textId="77777777" w:rsidR="009F7072" w:rsidRPr="00512705" w:rsidRDefault="009F7072" w:rsidP="00B34506">
            <w:pPr>
              <w:ind w:firstLine="0"/>
              <w:rPr>
                <w:rFonts w:cs="Arial"/>
                <w:sz w:val="18"/>
                <w:szCs w:val="18"/>
                <w:lang w:val="pl-PL"/>
              </w:rPr>
            </w:pPr>
          </w:p>
        </w:tc>
        <w:tc>
          <w:tcPr>
            <w:tcW w:w="1417" w:type="dxa"/>
          </w:tcPr>
          <w:p w14:paraId="32DD08E4" w14:textId="77777777" w:rsidR="009F7072" w:rsidRPr="00512705" w:rsidRDefault="009F7072" w:rsidP="00B34506">
            <w:pPr>
              <w:ind w:firstLine="0"/>
              <w:rPr>
                <w:rFonts w:cs="Arial"/>
                <w:sz w:val="18"/>
                <w:szCs w:val="18"/>
                <w:lang w:val="pl-PL"/>
              </w:rPr>
            </w:pPr>
          </w:p>
        </w:tc>
        <w:tc>
          <w:tcPr>
            <w:tcW w:w="1417" w:type="dxa"/>
          </w:tcPr>
          <w:p w14:paraId="64AAD61D" w14:textId="77777777" w:rsidR="009F7072" w:rsidRPr="00512705" w:rsidRDefault="009F7072" w:rsidP="00B34506">
            <w:pPr>
              <w:ind w:firstLine="0"/>
              <w:rPr>
                <w:rFonts w:cs="Arial"/>
                <w:sz w:val="18"/>
                <w:szCs w:val="18"/>
                <w:lang w:val="pl-PL"/>
              </w:rPr>
            </w:pPr>
          </w:p>
        </w:tc>
        <w:tc>
          <w:tcPr>
            <w:tcW w:w="1417" w:type="dxa"/>
          </w:tcPr>
          <w:p w14:paraId="08E4F4B9" w14:textId="77777777" w:rsidR="009F7072" w:rsidRPr="00512705" w:rsidRDefault="009F7072" w:rsidP="00B34506">
            <w:pPr>
              <w:ind w:firstLine="0"/>
              <w:rPr>
                <w:rFonts w:cs="Arial"/>
                <w:sz w:val="18"/>
                <w:szCs w:val="18"/>
                <w:lang w:val="pl-PL"/>
              </w:rPr>
            </w:pPr>
          </w:p>
        </w:tc>
      </w:tr>
      <w:tr w:rsidR="009F7072" w:rsidRPr="00512705" w14:paraId="67430112" w14:textId="77777777" w:rsidTr="009F7072">
        <w:tc>
          <w:tcPr>
            <w:tcW w:w="3402" w:type="dxa"/>
            <w:vAlign w:val="center"/>
          </w:tcPr>
          <w:p w14:paraId="0AA025E9" w14:textId="76BBAEAC" w:rsidR="009F7072" w:rsidRPr="00512705" w:rsidRDefault="009F7072" w:rsidP="008E2E44">
            <w:pPr>
              <w:pStyle w:val="TekstTabeli"/>
              <w:rPr>
                <w:lang w:val="pl-PL"/>
              </w:rPr>
            </w:pPr>
            <w:r w:rsidRPr="00512705">
              <w:rPr>
                <w:lang w:val="pl-PL"/>
              </w:rPr>
              <w:t>Wa</w:t>
            </w:r>
            <w:r>
              <w:rPr>
                <w:lang w:val="pl-PL"/>
              </w:rPr>
              <w:t>żność</w:t>
            </w:r>
            <w:r w:rsidRPr="00512705">
              <w:rPr>
                <w:lang w:val="pl-PL"/>
              </w:rPr>
              <w:t xml:space="preserve"> (</w:t>
            </w:r>
            <w:r>
              <w:rPr>
                <w:lang w:val="pl-PL"/>
              </w:rPr>
              <w:t>versus</w:t>
            </w:r>
            <w:r w:rsidRPr="00512705">
              <w:rPr>
                <w:lang w:val="pl-PL"/>
              </w:rPr>
              <w:t xml:space="preserve"> trywialnoś</w:t>
            </w:r>
            <w:r>
              <w:rPr>
                <w:lang w:val="pl-PL"/>
              </w:rPr>
              <w:t>ć</w:t>
            </w:r>
            <w:r w:rsidRPr="00512705">
              <w:rPr>
                <w:lang w:val="pl-PL"/>
              </w:rPr>
              <w:t xml:space="preserve">) </w:t>
            </w:r>
            <w:r w:rsidR="000D65A9">
              <w:rPr>
                <w:lang w:val="pl-PL"/>
              </w:rPr>
              <w:br/>
            </w:r>
            <w:r>
              <w:rPr>
                <w:lang w:val="pl-PL"/>
              </w:rPr>
              <w:t>inter</w:t>
            </w:r>
            <w:r w:rsidR="000D65A9">
              <w:rPr>
                <w:lang w:val="pl-PL"/>
              </w:rPr>
              <w:t>e</w:t>
            </w:r>
            <w:r>
              <w:rPr>
                <w:lang w:val="pl-PL"/>
              </w:rPr>
              <w:t>su</w:t>
            </w:r>
            <w:r w:rsidRPr="00512705">
              <w:rPr>
                <w:lang w:val="pl-PL"/>
              </w:rPr>
              <w:t xml:space="preserve"> </w:t>
            </w:r>
            <w:r w:rsidR="000D65A9">
              <w:rPr>
                <w:lang w:val="pl-PL"/>
              </w:rPr>
              <w:t xml:space="preserve">dla </w:t>
            </w:r>
            <w:r w:rsidRPr="00512705">
              <w:rPr>
                <w:lang w:val="pl-PL"/>
              </w:rPr>
              <w:t>interesariusza</w:t>
            </w:r>
          </w:p>
        </w:tc>
        <w:tc>
          <w:tcPr>
            <w:tcW w:w="1417" w:type="dxa"/>
          </w:tcPr>
          <w:p w14:paraId="3C63F87A" w14:textId="77777777" w:rsidR="009F7072" w:rsidRPr="00512705" w:rsidRDefault="009F7072" w:rsidP="00B34506">
            <w:pPr>
              <w:ind w:firstLine="0"/>
              <w:rPr>
                <w:rFonts w:cs="Arial"/>
                <w:sz w:val="18"/>
                <w:szCs w:val="18"/>
                <w:lang w:val="pl-PL"/>
              </w:rPr>
            </w:pPr>
          </w:p>
        </w:tc>
        <w:tc>
          <w:tcPr>
            <w:tcW w:w="1417" w:type="dxa"/>
          </w:tcPr>
          <w:p w14:paraId="62402674" w14:textId="77777777" w:rsidR="009F7072" w:rsidRPr="00512705" w:rsidRDefault="009F7072" w:rsidP="00B34506">
            <w:pPr>
              <w:ind w:firstLine="0"/>
              <w:rPr>
                <w:rFonts w:cs="Arial"/>
                <w:sz w:val="18"/>
                <w:szCs w:val="18"/>
                <w:lang w:val="pl-PL"/>
              </w:rPr>
            </w:pPr>
          </w:p>
        </w:tc>
        <w:tc>
          <w:tcPr>
            <w:tcW w:w="1417" w:type="dxa"/>
          </w:tcPr>
          <w:p w14:paraId="52100A94" w14:textId="77777777" w:rsidR="009F7072" w:rsidRPr="00512705" w:rsidRDefault="009F7072" w:rsidP="00B34506">
            <w:pPr>
              <w:ind w:firstLine="0"/>
              <w:rPr>
                <w:rFonts w:cs="Arial"/>
                <w:sz w:val="18"/>
                <w:szCs w:val="18"/>
                <w:lang w:val="pl-PL"/>
              </w:rPr>
            </w:pPr>
          </w:p>
        </w:tc>
        <w:tc>
          <w:tcPr>
            <w:tcW w:w="1417" w:type="dxa"/>
          </w:tcPr>
          <w:p w14:paraId="4C72B2D2" w14:textId="77777777" w:rsidR="009F7072" w:rsidRPr="00512705" w:rsidRDefault="009F7072" w:rsidP="00B34506">
            <w:pPr>
              <w:ind w:firstLine="0"/>
              <w:rPr>
                <w:rFonts w:cs="Arial"/>
                <w:sz w:val="18"/>
                <w:szCs w:val="18"/>
                <w:lang w:val="pl-PL"/>
              </w:rPr>
            </w:pPr>
          </w:p>
        </w:tc>
      </w:tr>
      <w:tr w:rsidR="009F7072" w:rsidRPr="00512705" w14:paraId="31C7A00A" w14:textId="77777777" w:rsidTr="009F7072">
        <w:tc>
          <w:tcPr>
            <w:tcW w:w="3402" w:type="dxa"/>
            <w:vAlign w:val="center"/>
          </w:tcPr>
          <w:p w14:paraId="108D0721" w14:textId="61278F94" w:rsidR="009F7072" w:rsidRPr="00512705" w:rsidRDefault="009F7072" w:rsidP="008E2E44">
            <w:pPr>
              <w:pStyle w:val="TekstTabeli"/>
              <w:rPr>
                <w:lang w:val="pl-PL"/>
              </w:rPr>
            </w:pPr>
            <w:r w:rsidRPr="00512705">
              <w:rPr>
                <w:lang w:val="pl-PL"/>
              </w:rPr>
              <w:t xml:space="preserve">Prawdopodobieństwo, że środek </w:t>
            </w:r>
            <w:r w:rsidR="008E2E44">
              <w:rPr>
                <w:lang w:val="pl-PL"/>
              </w:rPr>
              <w:br/>
            </w:r>
            <w:r w:rsidRPr="00512705">
              <w:rPr>
                <w:lang w:val="pl-PL"/>
              </w:rPr>
              <w:t xml:space="preserve">zaradczy lub </w:t>
            </w:r>
            <w:r w:rsidR="008E2E44">
              <w:rPr>
                <w:lang w:val="pl-PL"/>
              </w:rPr>
              <w:t xml:space="preserve">łagodzący skutki </w:t>
            </w:r>
            <w:r w:rsidR="008E2E44">
              <w:rPr>
                <w:lang w:val="pl-PL"/>
              </w:rPr>
              <w:br/>
            </w:r>
            <w:r w:rsidRPr="00512705">
              <w:rPr>
                <w:lang w:val="pl-PL"/>
              </w:rPr>
              <w:t>będzie niedostępn</w:t>
            </w:r>
            <w:r w:rsidR="008E2E44">
              <w:rPr>
                <w:lang w:val="pl-PL"/>
              </w:rPr>
              <w:t>y</w:t>
            </w:r>
          </w:p>
        </w:tc>
        <w:tc>
          <w:tcPr>
            <w:tcW w:w="1417" w:type="dxa"/>
          </w:tcPr>
          <w:p w14:paraId="64559DA0" w14:textId="77777777" w:rsidR="009F7072" w:rsidRPr="00512705" w:rsidRDefault="009F7072" w:rsidP="00B34506">
            <w:pPr>
              <w:ind w:firstLine="0"/>
              <w:rPr>
                <w:rFonts w:cs="Arial"/>
                <w:sz w:val="18"/>
                <w:szCs w:val="18"/>
                <w:lang w:val="pl-PL"/>
              </w:rPr>
            </w:pPr>
          </w:p>
        </w:tc>
        <w:tc>
          <w:tcPr>
            <w:tcW w:w="1417" w:type="dxa"/>
          </w:tcPr>
          <w:p w14:paraId="438CF2FE" w14:textId="77777777" w:rsidR="009F7072" w:rsidRPr="00512705" w:rsidRDefault="009F7072" w:rsidP="00B34506">
            <w:pPr>
              <w:ind w:firstLine="0"/>
              <w:rPr>
                <w:rFonts w:cs="Arial"/>
                <w:sz w:val="18"/>
                <w:szCs w:val="18"/>
                <w:lang w:val="pl-PL"/>
              </w:rPr>
            </w:pPr>
          </w:p>
        </w:tc>
        <w:tc>
          <w:tcPr>
            <w:tcW w:w="1417" w:type="dxa"/>
          </w:tcPr>
          <w:p w14:paraId="1152DB62" w14:textId="77777777" w:rsidR="009F7072" w:rsidRPr="00512705" w:rsidRDefault="009F7072" w:rsidP="00B34506">
            <w:pPr>
              <w:ind w:firstLine="0"/>
              <w:rPr>
                <w:rFonts w:cs="Arial"/>
                <w:sz w:val="18"/>
                <w:szCs w:val="18"/>
                <w:lang w:val="pl-PL"/>
              </w:rPr>
            </w:pPr>
          </w:p>
        </w:tc>
        <w:tc>
          <w:tcPr>
            <w:tcW w:w="1417" w:type="dxa"/>
          </w:tcPr>
          <w:p w14:paraId="32B701AA" w14:textId="77777777" w:rsidR="009F7072" w:rsidRPr="00512705" w:rsidRDefault="009F7072" w:rsidP="00B34506">
            <w:pPr>
              <w:ind w:firstLine="0"/>
              <w:rPr>
                <w:rFonts w:cs="Arial"/>
                <w:sz w:val="18"/>
                <w:szCs w:val="18"/>
                <w:lang w:val="pl-PL"/>
              </w:rPr>
            </w:pPr>
          </w:p>
        </w:tc>
      </w:tr>
      <w:tr w:rsidR="009F7072" w:rsidRPr="00512705" w14:paraId="0FC898F4" w14:textId="77777777" w:rsidTr="009F7072">
        <w:tc>
          <w:tcPr>
            <w:tcW w:w="3402" w:type="dxa"/>
            <w:vAlign w:val="center"/>
          </w:tcPr>
          <w:p w14:paraId="52536BD6" w14:textId="208660EC" w:rsidR="009F7072" w:rsidRPr="00512705" w:rsidRDefault="008E2E44" w:rsidP="008E2E44">
            <w:pPr>
              <w:pStyle w:val="TekstTabeli"/>
              <w:rPr>
                <w:lang w:val="en-GB"/>
              </w:rPr>
            </w:pPr>
            <w:proofErr w:type="spellStart"/>
            <w:r>
              <w:rPr>
                <w:lang w:val="en-GB"/>
              </w:rPr>
              <w:t>Zagrożenie</w:t>
            </w:r>
            <w:proofErr w:type="spellEnd"/>
            <w:r w:rsidR="009F7072" w:rsidRPr="00512705">
              <w:rPr>
                <w:lang w:val="en-GB"/>
              </w:rPr>
              <w:t xml:space="preserve"> dla </w:t>
            </w:r>
            <w:proofErr w:type="spellStart"/>
            <w:r w:rsidR="009F7072" w:rsidRPr="00512705">
              <w:rPr>
                <w:lang w:val="en-GB"/>
              </w:rPr>
              <w:t>podstawowych</w:t>
            </w:r>
            <w:proofErr w:type="spellEnd"/>
            <w:r w:rsidR="009F7072" w:rsidRPr="00512705">
              <w:rPr>
                <w:lang w:val="en-GB"/>
              </w:rPr>
              <w:t xml:space="preserve"> </w:t>
            </w:r>
            <w:proofErr w:type="spellStart"/>
            <w:r w:rsidR="009F7072" w:rsidRPr="00512705">
              <w:rPr>
                <w:lang w:val="en-GB"/>
              </w:rPr>
              <w:t>wartości</w:t>
            </w:r>
            <w:proofErr w:type="spellEnd"/>
          </w:p>
        </w:tc>
        <w:tc>
          <w:tcPr>
            <w:tcW w:w="1417" w:type="dxa"/>
          </w:tcPr>
          <w:p w14:paraId="3244F9C7" w14:textId="77777777" w:rsidR="009F7072" w:rsidRPr="00512705" w:rsidRDefault="009F7072" w:rsidP="00B34506">
            <w:pPr>
              <w:ind w:firstLine="0"/>
              <w:rPr>
                <w:rFonts w:cs="Arial"/>
                <w:sz w:val="18"/>
                <w:szCs w:val="18"/>
                <w:lang w:val="en-GB"/>
              </w:rPr>
            </w:pPr>
          </w:p>
        </w:tc>
        <w:tc>
          <w:tcPr>
            <w:tcW w:w="1417" w:type="dxa"/>
          </w:tcPr>
          <w:p w14:paraId="1B2F1E10" w14:textId="77777777" w:rsidR="009F7072" w:rsidRPr="00512705" w:rsidRDefault="009F7072" w:rsidP="00B34506">
            <w:pPr>
              <w:ind w:firstLine="0"/>
              <w:rPr>
                <w:rFonts w:cs="Arial"/>
                <w:sz w:val="18"/>
                <w:szCs w:val="18"/>
                <w:lang w:val="en-GB"/>
              </w:rPr>
            </w:pPr>
          </w:p>
        </w:tc>
        <w:tc>
          <w:tcPr>
            <w:tcW w:w="1417" w:type="dxa"/>
          </w:tcPr>
          <w:p w14:paraId="79A10C53" w14:textId="77777777" w:rsidR="009F7072" w:rsidRPr="00512705" w:rsidRDefault="009F7072" w:rsidP="00B34506">
            <w:pPr>
              <w:ind w:firstLine="0"/>
              <w:rPr>
                <w:rFonts w:cs="Arial"/>
                <w:sz w:val="18"/>
                <w:szCs w:val="18"/>
                <w:lang w:val="en-GB"/>
              </w:rPr>
            </w:pPr>
          </w:p>
        </w:tc>
        <w:tc>
          <w:tcPr>
            <w:tcW w:w="1417" w:type="dxa"/>
          </w:tcPr>
          <w:p w14:paraId="3262B50E" w14:textId="77777777" w:rsidR="009F7072" w:rsidRPr="00512705" w:rsidRDefault="009F7072" w:rsidP="00B34506">
            <w:pPr>
              <w:ind w:firstLine="0"/>
              <w:rPr>
                <w:rFonts w:cs="Arial"/>
                <w:sz w:val="18"/>
                <w:szCs w:val="18"/>
                <w:lang w:val="en-GB"/>
              </w:rPr>
            </w:pPr>
          </w:p>
        </w:tc>
      </w:tr>
      <w:tr w:rsidR="009F7072" w:rsidRPr="00512705" w14:paraId="7261E687" w14:textId="77777777" w:rsidTr="009F7072">
        <w:tc>
          <w:tcPr>
            <w:tcW w:w="3402" w:type="dxa"/>
            <w:vAlign w:val="center"/>
          </w:tcPr>
          <w:p w14:paraId="1DA08B54" w14:textId="44EC5A2E" w:rsidR="009F7072" w:rsidRPr="00512705" w:rsidRDefault="009F7072" w:rsidP="008E2E44">
            <w:pPr>
              <w:pStyle w:val="TekstTabeli"/>
              <w:rPr>
                <w:lang w:val="en-GB"/>
              </w:rPr>
            </w:pPr>
            <w:proofErr w:type="spellStart"/>
            <w:r w:rsidRPr="009F7072">
              <w:rPr>
                <w:lang w:val="en-GB"/>
              </w:rPr>
              <w:t>Wpływ</w:t>
            </w:r>
            <w:proofErr w:type="spellEnd"/>
            <w:r w:rsidRPr="009F7072">
              <w:rPr>
                <w:lang w:val="en-GB"/>
              </w:rPr>
              <w:t xml:space="preserve"> </w:t>
            </w:r>
            <w:proofErr w:type="spellStart"/>
            <w:r w:rsidR="008E2E44">
              <w:rPr>
                <w:lang w:val="en-GB"/>
              </w:rPr>
              <w:t>strategii</w:t>
            </w:r>
            <w:proofErr w:type="spellEnd"/>
            <w:r w:rsidRPr="009F7072">
              <w:rPr>
                <w:lang w:val="en-GB"/>
              </w:rPr>
              <w:t xml:space="preserve"> na int</w:t>
            </w:r>
            <w:proofErr w:type="spellStart"/>
            <w:r w:rsidRPr="009F7072">
              <w:rPr>
                <w:lang w:val="en-GB"/>
              </w:rPr>
              <w:t>eresariusza</w:t>
            </w:r>
            <w:proofErr w:type="spellEnd"/>
          </w:p>
        </w:tc>
        <w:tc>
          <w:tcPr>
            <w:tcW w:w="1417" w:type="dxa"/>
          </w:tcPr>
          <w:p w14:paraId="36B01E3C" w14:textId="77777777" w:rsidR="009F7072" w:rsidRPr="00512705" w:rsidRDefault="009F7072" w:rsidP="00B34506">
            <w:pPr>
              <w:ind w:firstLine="0"/>
              <w:rPr>
                <w:rFonts w:cs="Arial"/>
                <w:sz w:val="18"/>
                <w:szCs w:val="18"/>
                <w:lang w:val="en-GB"/>
              </w:rPr>
            </w:pPr>
          </w:p>
        </w:tc>
        <w:tc>
          <w:tcPr>
            <w:tcW w:w="1417" w:type="dxa"/>
          </w:tcPr>
          <w:p w14:paraId="1D84B15A" w14:textId="77777777" w:rsidR="009F7072" w:rsidRPr="00512705" w:rsidRDefault="009F7072" w:rsidP="00B34506">
            <w:pPr>
              <w:ind w:firstLine="0"/>
              <w:rPr>
                <w:rFonts w:cs="Arial"/>
                <w:sz w:val="18"/>
                <w:szCs w:val="18"/>
                <w:lang w:val="en-GB"/>
              </w:rPr>
            </w:pPr>
          </w:p>
        </w:tc>
        <w:tc>
          <w:tcPr>
            <w:tcW w:w="1417" w:type="dxa"/>
          </w:tcPr>
          <w:p w14:paraId="06947D1A" w14:textId="77777777" w:rsidR="009F7072" w:rsidRPr="00512705" w:rsidRDefault="009F7072" w:rsidP="00B34506">
            <w:pPr>
              <w:ind w:firstLine="0"/>
              <w:rPr>
                <w:rFonts w:cs="Arial"/>
                <w:sz w:val="18"/>
                <w:szCs w:val="18"/>
                <w:lang w:val="en-GB"/>
              </w:rPr>
            </w:pPr>
          </w:p>
        </w:tc>
        <w:tc>
          <w:tcPr>
            <w:tcW w:w="1417" w:type="dxa"/>
          </w:tcPr>
          <w:p w14:paraId="098FF2CA" w14:textId="77777777" w:rsidR="009F7072" w:rsidRPr="00512705" w:rsidRDefault="009F7072" w:rsidP="00B34506">
            <w:pPr>
              <w:ind w:firstLine="0"/>
              <w:rPr>
                <w:rFonts w:cs="Arial"/>
                <w:sz w:val="18"/>
                <w:szCs w:val="18"/>
                <w:lang w:val="en-GB"/>
              </w:rPr>
            </w:pPr>
          </w:p>
        </w:tc>
      </w:tr>
      <w:tr w:rsidR="008E2E44" w:rsidRPr="008E2E44" w14:paraId="3E14B220" w14:textId="77777777" w:rsidTr="009F7072">
        <w:tc>
          <w:tcPr>
            <w:tcW w:w="3402" w:type="dxa"/>
            <w:vAlign w:val="center"/>
          </w:tcPr>
          <w:p w14:paraId="4C49A45E" w14:textId="21D4E248" w:rsidR="008E2E44" w:rsidRPr="008E2E44" w:rsidRDefault="008E2E44" w:rsidP="008E2E44">
            <w:pPr>
              <w:pStyle w:val="TekstTabeli"/>
              <w:rPr>
                <w:b/>
                <w:bCs w:val="0"/>
                <w:lang w:val="pl-PL"/>
              </w:rPr>
            </w:pPr>
            <w:r w:rsidRPr="008E2E44">
              <w:rPr>
                <w:b/>
                <w:bCs w:val="0"/>
                <w:lang w:val="pl-PL"/>
              </w:rPr>
              <w:t xml:space="preserve">Wyniki: </w:t>
            </w:r>
            <w:r w:rsidRPr="008E2E44">
              <w:rPr>
                <w:b/>
                <w:bCs w:val="0"/>
                <w:lang w:val="pl-PL"/>
              </w:rPr>
              <w:br/>
              <w:t xml:space="preserve">Czy wymagane jest podjęcie </w:t>
            </w:r>
            <w:r w:rsidRPr="008E2E44">
              <w:rPr>
                <w:b/>
                <w:bCs w:val="0"/>
                <w:lang w:val="pl-PL"/>
              </w:rPr>
              <w:br/>
              <w:t xml:space="preserve">obligatoryjnych działań </w:t>
            </w:r>
            <w:r w:rsidRPr="008E2E44">
              <w:rPr>
                <w:b/>
                <w:bCs w:val="0"/>
                <w:lang w:val="pl-PL"/>
              </w:rPr>
              <w:br/>
              <w:t>lub środków zaradczych?</w:t>
            </w:r>
          </w:p>
        </w:tc>
        <w:tc>
          <w:tcPr>
            <w:tcW w:w="1417" w:type="dxa"/>
          </w:tcPr>
          <w:p w14:paraId="40337A9F" w14:textId="77777777" w:rsidR="008E2E44" w:rsidRPr="008E2E44" w:rsidRDefault="008E2E44" w:rsidP="00B34506">
            <w:pPr>
              <w:ind w:firstLine="0"/>
              <w:rPr>
                <w:rFonts w:cs="Arial"/>
                <w:b/>
                <w:bCs/>
                <w:sz w:val="18"/>
                <w:szCs w:val="18"/>
                <w:lang w:val="pl-PL"/>
              </w:rPr>
            </w:pPr>
          </w:p>
        </w:tc>
        <w:tc>
          <w:tcPr>
            <w:tcW w:w="1417" w:type="dxa"/>
          </w:tcPr>
          <w:p w14:paraId="11F402C0" w14:textId="77777777" w:rsidR="008E2E44" w:rsidRPr="008E2E44" w:rsidRDefault="008E2E44" w:rsidP="00B34506">
            <w:pPr>
              <w:ind w:firstLine="0"/>
              <w:rPr>
                <w:rFonts w:cs="Arial"/>
                <w:b/>
                <w:bCs/>
                <w:sz w:val="18"/>
                <w:szCs w:val="18"/>
                <w:lang w:val="pl-PL"/>
              </w:rPr>
            </w:pPr>
          </w:p>
        </w:tc>
        <w:tc>
          <w:tcPr>
            <w:tcW w:w="1417" w:type="dxa"/>
          </w:tcPr>
          <w:p w14:paraId="591A432F" w14:textId="77777777" w:rsidR="008E2E44" w:rsidRPr="008E2E44" w:rsidRDefault="008E2E44" w:rsidP="00B34506">
            <w:pPr>
              <w:ind w:firstLine="0"/>
              <w:rPr>
                <w:rFonts w:cs="Arial"/>
                <w:b/>
                <w:bCs/>
                <w:sz w:val="18"/>
                <w:szCs w:val="18"/>
                <w:lang w:val="pl-PL"/>
              </w:rPr>
            </w:pPr>
          </w:p>
        </w:tc>
        <w:tc>
          <w:tcPr>
            <w:tcW w:w="1417" w:type="dxa"/>
          </w:tcPr>
          <w:p w14:paraId="5F904E32" w14:textId="77777777" w:rsidR="008E2E44" w:rsidRPr="008E2E44" w:rsidRDefault="008E2E44" w:rsidP="00B34506">
            <w:pPr>
              <w:ind w:firstLine="0"/>
              <w:rPr>
                <w:rFonts w:cs="Arial"/>
                <w:b/>
                <w:bCs/>
                <w:sz w:val="18"/>
                <w:szCs w:val="18"/>
                <w:lang w:val="pl-PL"/>
              </w:rPr>
            </w:pPr>
          </w:p>
        </w:tc>
      </w:tr>
      <w:bookmarkEnd w:id="332"/>
    </w:tbl>
    <w:p w14:paraId="358BF19D" w14:textId="77777777" w:rsidR="00512705" w:rsidRPr="00512705" w:rsidRDefault="00512705" w:rsidP="00B34506"/>
    <w:p w14:paraId="5581BA4E" w14:textId="21F46ED3" w:rsidR="00B34506" w:rsidRDefault="00B34506" w:rsidP="002668D9">
      <w:pPr>
        <w:rPr>
          <w:lang w:val="en-GB"/>
        </w:rPr>
      </w:pPr>
      <w:r w:rsidRPr="00B34506">
        <w:rPr>
          <w:noProof/>
          <w:lang w:val="en-GB"/>
        </w:rPr>
        <w:lastRenderedPageBreak/>
        <w:drawing>
          <wp:inline distT="0" distB="0" distL="0" distR="0" wp14:anchorId="394C53D1" wp14:editId="4F43B634">
            <wp:extent cx="5760720" cy="8135620"/>
            <wp:effectExtent l="0" t="0" r="0" b="0"/>
            <wp:docPr id="6195506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0687" name=""/>
                    <pic:cNvPicPr/>
                  </pic:nvPicPr>
                  <pic:blipFill>
                    <a:blip r:embed="rId44"/>
                    <a:stretch>
                      <a:fillRect/>
                    </a:stretch>
                  </pic:blipFill>
                  <pic:spPr>
                    <a:xfrm>
                      <a:off x="0" y="0"/>
                      <a:ext cx="5760720" cy="8135620"/>
                    </a:xfrm>
                    <a:prstGeom prst="rect">
                      <a:avLst/>
                    </a:prstGeom>
                  </pic:spPr>
                </pic:pic>
              </a:graphicData>
            </a:graphic>
          </wp:inline>
        </w:drawing>
      </w:r>
    </w:p>
    <w:p w14:paraId="04AAFB91" w14:textId="469E3C8B" w:rsidR="00B34506" w:rsidRDefault="000B1127" w:rsidP="002668D9">
      <w:pPr>
        <w:rPr>
          <w:lang w:val="en-GB"/>
        </w:rPr>
      </w:pPr>
      <w:r w:rsidRPr="000B1127">
        <w:rPr>
          <w:noProof/>
          <w:lang w:val="en-GB"/>
        </w:rPr>
        <w:lastRenderedPageBreak/>
        <w:drawing>
          <wp:inline distT="0" distB="0" distL="0" distR="0" wp14:anchorId="3F8587F9" wp14:editId="6C9EF191">
            <wp:extent cx="5760720" cy="7678420"/>
            <wp:effectExtent l="0" t="0" r="0" b="0"/>
            <wp:docPr id="5105460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46047" name=""/>
                    <pic:cNvPicPr/>
                  </pic:nvPicPr>
                  <pic:blipFill>
                    <a:blip r:embed="rId45"/>
                    <a:stretch>
                      <a:fillRect/>
                    </a:stretch>
                  </pic:blipFill>
                  <pic:spPr>
                    <a:xfrm>
                      <a:off x="0" y="0"/>
                      <a:ext cx="5760720" cy="7678420"/>
                    </a:xfrm>
                    <a:prstGeom prst="rect">
                      <a:avLst/>
                    </a:prstGeom>
                  </pic:spPr>
                </pic:pic>
              </a:graphicData>
            </a:graphic>
          </wp:inline>
        </w:drawing>
      </w:r>
    </w:p>
    <w:p w14:paraId="375A36C9" w14:textId="128E8AB0" w:rsidR="00547DA3" w:rsidRDefault="00547DA3" w:rsidP="002668D9">
      <w:pPr>
        <w:rPr>
          <w:lang w:val="en-GB"/>
        </w:rPr>
      </w:pPr>
      <w:r w:rsidRPr="00547DA3">
        <w:rPr>
          <w:noProof/>
          <w:lang w:val="en-GB"/>
        </w:rPr>
        <w:lastRenderedPageBreak/>
        <w:drawing>
          <wp:inline distT="0" distB="0" distL="0" distR="0" wp14:anchorId="016B40E2" wp14:editId="357283F4">
            <wp:extent cx="5760720" cy="6250305"/>
            <wp:effectExtent l="0" t="0" r="0" b="0"/>
            <wp:docPr id="3039921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92179" name=""/>
                    <pic:cNvPicPr/>
                  </pic:nvPicPr>
                  <pic:blipFill>
                    <a:blip r:embed="rId46"/>
                    <a:stretch>
                      <a:fillRect/>
                    </a:stretch>
                  </pic:blipFill>
                  <pic:spPr>
                    <a:xfrm>
                      <a:off x="0" y="0"/>
                      <a:ext cx="5760720" cy="6250305"/>
                    </a:xfrm>
                    <a:prstGeom prst="rect">
                      <a:avLst/>
                    </a:prstGeom>
                  </pic:spPr>
                </pic:pic>
              </a:graphicData>
            </a:graphic>
          </wp:inline>
        </w:drawing>
      </w:r>
    </w:p>
    <w:p w14:paraId="11D5ED31" w14:textId="07A4ED2A" w:rsidR="00547DA3" w:rsidRDefault="00547DA3" w:rsidP="002668D9">
      <w:pPr>
        <w:rPr>
          <w:lang w:val="en-GB"/>
        </w:rPr>
      </w:pPr>
      <w:r w:rsidRPr="00547DA3">
        <w:rPr>
          <w:noProof/>
          <w:lang w:val="en-GB"/>
        </w:rPr>
        <w:lastRenderedPageBreak/>
        <w:drawing>
          <wp:inline distT="0" distB="0" distL="0" distR="0" wp14:anchorId="5D2B1D0E" wp14:editId="44905A73">
            <wp:extent cx="5760720" cy="5621655"/>
            <wp:effectExtent l="0" t="0" r="0" b="0"/>
            <wp:docPr id="2128986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86197" name=""/>
                    <pic:cNvPicPr/>
                  </pic:nvPicPr>
                  <pic:blipFill>
                    <a:blip r:embed="rId47"/>
                    <a:stretch>
                      <a:fillRect/>
                    </a:stretch>
                  </pic:blipFill>
                  <pic:spPr>
                    <a:xfrm>
                      <a:off x="0" y="0"/>
                      <a:ext cx="5760720" cy="5621655"/>
                    </a:xfrm>
                    <a:prstGeom prst="rect">
                      <a:avLst/>
                    </a:prstGeom>
                  </pic:spPr>
                </pic:pic>
              </a:graphicData>
            </a:graphic>
          </wp:inline>
        </w:drawing>
      </w:r>
    </w:p>
    <w:p w14:paraId="381BFA82" w14:textId="045FEA1C" w:rsidR="00547DA3" w:rsidRDefault="00547DA3" w:rsidP="00547DA3">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C5FEE64" w14:textId="3677C1F1" w:rsidR="00547DA3" w:rsidRDefault="00B56AB3" w:rsidP="002668D9">
      <w:pPr>
        <w:rPr>
          <w:lang w:val="en-GB"/>
        </w:rPr>
      </w:pPr>
      <w:r w:rsidRPr="00B56AB3">
        <w:rPr>
          <w:noProof/>
          <w:lang w:val="en-GB"/>
        </w:rPr>
        <w:lastRenderedPageBreak/>
        <w:drawing>
          <wp:inline distT="0" distB="0" distL="0" distR="0" wp14:anchorId="2B57F9A4" wp14:editId="763CF7FB">
            <wp:extent cx="5760720" cy="6029960"/>
            <wp:effectExtent l="0" t="0" r="0" b="0"/>
            <wp:docPr id="11570455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5530" name=""/>
                    <pic:cNvPicPr/>
                  </pic:nvPicPr>
                  <pic:blipFill>
                    <a:blip r:embed="rId48"/>
                    <a:stretch>
                      <a:fillRect/>
                    </a:stretch>
                  </pic:blipFill>
                  <pic:spPr>
                    <a:xfrm>
                      <a:off x="0" y="0"/>
                      <a:ext cx="5760720" cy="6029960"/>
                    </a:xfrm>
                    <a:prstGeom prst="rect">
                      <a:avLst/>
                    </a:prstGeom>
                  </pic:spPr>
                </pic:pic>
              </a:graphicData>
            </a:graphic>
          </wp:inline>
        </w:drawing>
      </w:r>
    </w:p>
    <w:p w14:paraId="276CE25D" w14:textId="0992AF3C" w:rsidR="00B56AB3" w:rsidRPr="00F868AD" w:rsidRDefault="00B56AB3" w:rsidP="00B56AB3">
      <w:r>
        <w:fldChar w:fldCharType="begin" w:fldLock="1"/>
      </w:r>
      <w:r w:rsidR="00D56C04" w:rsidRPr="00F868AD">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F868AD">
        <w:rPr>
          <w:noProof/>
        </w:rPr>
        <w:t>(Bryson, 2004)</w:t>
      </w:r>
      <w:r>
        <w:fldChar w:fldCharType="end"/>
      </w:r>
    </w:p>
    <w:p w14:paraId="1F989010" w14:textId="77777777" w:rsidR="00B56AB3" w:rsidRPr="00F868AD" w:rsidRDefault="00B56AB3" w:rsidP="002668D9"/>
    <w:p w14:paraId="52152B35" w14:textId="5B1AD503" w:rsidR="00F44FBB" w:rsidRPr="00F868AD" w:rsidRDefault="00F44FBB" w:rsidP="002668D9">
      <w:r>
        <w:rPr>
          <w:noProof/>
        </w:rPr>
        <w:lastRenderedPageBreak/>
        <w:drawing>
          <wp:inline distT="0" distB="0" distL="0" distR="0" wp14:anchorId="1354C05B" wp14:editId="6E700DB5">
            <wp:extent cx="5760720" cy="3604895"/>
            <wp:effectExtent l="0" t="0" r="0" b="0"/>
            <wp:docPr id="11800853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85374" name=""/>
                    <pic:cNvPicPr/>
                  </pic:nvPicPr>
                  <pic:blipFill>
                    <a:blip r:embed="rId49"/>
                    <a:stretch>
                      <a:fillRect/>
                    </a:stretch>
                  </pic:blipFill>
                  <pic:spPr>
                    <a:xfrm>
                      <a:off x="0" y="0"/>
                      <a:ext cx="5760720" cy="3604895"/>
                    </a:xfrm>
                    <a:prstGeom prst="rect">
                      <a:avLst/>
                    </a:prstGeom>
                  </pic:spPr>
                </pic:pic>
              </a:graphicData>
            </a:graphic>
          </wp:inline>
        </w:drawing>
      </w:r>
      <w:r w:rsidRPr="00F868AD">
        <w:t xml:space="preserve"> przykład analizy interesariuszy</w:t>
      </w:r>
    </w:p>
    <w:p w14:paraId="3251530B" w14:textId="74EBA449" w:rsidR="00F44FBB" w:rsidRPr="00F868AD" w:rsidRDefault="00F44FBB" w:rsidP="002668D9">
      <w:r>
        <w:rPr>
          <w:color w:val="FF0000"/>
        </w:rPr>
        <w:fldChar w:fldCharType="begin" w:fldLock="1"/>
      </w:r>
      <w:r w:rsidRPr="00E93210">
        <w:rPr>
          <w:color w:val="FF0000"/>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Pr>
          <w:color w:val="FF0000"/>
        </w:rPr>
        <w:fldChar w:fldCharType="separate"/>
      </w:r>
      <w:r w:rsidRPr="00E93210">
        <w:rPr>
          <w:noProof/>
          <w:color w:val="FF0000"/>
        </w:rPr>
        <w:t>(Kettunen, 2015)</w:t>
      </w:r>
      <w:r>
        <w:rPr>
          <w:color w:val="FF0000"/>
        </w:rPr>
        <w:fldChar w:fldCharType="end"/>
      </w:r>
    </w:p>
    <w:p w14:paraId="713BE1A7" w14:textId="5C745A3E" w:rsidR="002668D9" w:rsidRDefault="002668D9" w:rsidP="002668D9">
      <w:r w:rsidRPr="00435756">
        <w:rPr>
          <w:noProof/>
        </w:rPr>
        <w:drawing>
          <wp:inline distT="0" distB="0" distL="0" distR="0" wp14:anchorId="156B3D25" wp14:editId="4E157CD2">
            <wp:extent cx="5760720" cy="3972560"/>
            <wp:effectExtent l="0" t="0" r="0" b="0"/>
            <wp:docPr id="21206815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81557" name=""/>
                    <pic:cNvPicPr/>
                  </pic:nvPicPr>
                  <pic:blipFill>
                    <a:blip r:embed="rId50"/>
                    <a:stretch>
                      <a:fillRect/>
                    </a:stretch>
                  </pic:blipFill>
                  <pic:spPr>
                    <a:xfrm>
                      <a:off x="0" y="0"/>
                      <a:ext cx="5760720" cy="3972560"/>
                    </a:xfrm>
                    <a:prstGeom prst="rect">
                      <a:avLst/>
                    </a:prstGeom>
                  </pic:spPr>
                </pic:pic>
              </a:graphicData>
            </a:graphic>
          </wp:inline>
        </w:drawing>
      </w:r>
    </w:p>
    <w:p w14:paraId="214CABE5" w14:textId="77777777" w:rsidR="002668D9" w:rsidRPr="004B23E5" w:rsidRDefault="002668D9" w:rsidP="002668D9">
      <w:pPr>
        <w:rPr>
          <w:lang w:val="en-GB"/>
        </w:rPr>
      </w:pPr>
      <w:r>
        <w:fldChar w:fldCharType="begin" w:fldLock="1"/>
      </w:r>
      <w:r w:rsidRPr="004B23E5">
        <w:rPr>
          <w:lang w:val="en-GB"/>
        </w:rPr>
        <w:instrText>ADDIN CSL_CITATION {"citationItems":[{"id":"ITEM-1","itemData":{"DOI":"10.1108/IJMPB-12-2016-0097","ISSN":"1753-8378","author":[{"dropping-particle":"","family":"McGrath","given":"Stephen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Business","id":"ITEM-1","issue":"4","issued":{"date-parts":[["2017","9","5"]]},"note":"133 citations in Google Scholar","page":"721-748","title":"Stakeholder defined","type":"article-journal","volume":"10"},"uris":["http://www.mendeley.com/documents/?uuid=d7aa5859-5dbe-47e7-8d45-274dd3a1c225"]}],"mendeley":{"formattedCitation":"(McGrath &amp; Whitty, 2017)","plainTextFormattedCitation":"(McGrath &amp; Whitty, 2017)","previouslyFormattedCitation":"(McGrath &amp; Whitty, 2017)"},"properties":{"noteIndex":0},"schema":"https://github.com/citation-style-language/schema/raw/master/csl-citation.json"}</w:instrText>
      </w:r>
      <w:r>
        <w:fldChar w:fldCharType="separate"/>
      </w:r>
      <w:r w:rsidRPr="004B23E5">
        <w:rPr>
          <w:noProof/>
          <w:lang w:val="en-GB"/>
        </w:rPr>
        <w:t>(McGrath &amp; Whitty, 2017)</w:t>
      </w:r>
      <w:r>
        <w:fldChar w:fldCharType="end"/>
      </w:r>
    </w:p>
    <w:p w14:paraId="5D3A42DB" w14:textId="77777777" w:rsidR="00881745" w:rsidRPr="004B23E5" w:rsidRDefault="00881745" w:rsidP="00881745">
      <w:pPr>
        <w:rPr>
          <w:lang w:val="en-GB"/>
        </w:rPr>
      </w:pPr>
    </w:p>
    <w:p w14:paraId="5E949110" w14:textId="772E51E8" w:rsidR="00881745" w:rsidRPr="004B23E5" w:rsidRDefault="00881745" w:rsidP="00881745">
      <w:pPr>
        <w:rPr>
          <w:lang w:val="en-GB"/>
        </w:rPr>
      </w:pPr>
      <w:r>
        <w:rPr>
          <w:noProof/>
        </w:rPr>
        <w:lastRenderedPageBreak/>
        <w:drawing>
          <wp:inline distT="0" distB="0" distL="0" distR="0" wp14:anchorId="6F18E7DA" wp14:editId="3B49538A">
            <wp:extent cx="5760720" cy="5205095"/>
            <wp:effectExtent l="0" t="0" r="0" b="0"/>
            <wp:docPr id="18751584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8486" name=""/>
                    <pic:cNvPicPr/>
                  </pic:nvPicPr>
                  <pic:blipFill>
                    <a:blip r:embed="rId51"/>
                    <a:stretch>
                      <a:fillRect/>
                    </a:stretch>
                  </pic:blipFill>
                  <pic:spPr>
                    <a:xfrm>
                      <a:off x="0" y="0"/>
                      <a:ext cx="5760720" cy="5205095"/>
                    </a:xfrm>
                    <a:prstGeom prst="rect">
                      <a:avLst/>
                    </a:prstGeom>
                  </pic:spPr>
                </pic:pic>
              </a:graphicData>
            </a:graphic>
          </wp:inline>
        </w:drawing>
      </w:r>
      <w:r>
        <w:fldChar w:fldCharType="begin" w:fldLock="1"/>
      </w:r>
      <w:r w:rsidR="00C80B37" w:rsidRPr="004B23E5">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fldChar w:fldCharType="separate"/>
      </w:r>
      <w:r w:rsidRPr="004B23E5">
        <w:rPr>
          <w:noProof/>
          <w:lang w:val="en-GB"/>
        </w:rPr>
        <w:t>(Miles, 2017)</w:t>
      </w:r>
      <w:r>
        <w:fldChar w:fldCharType="end"/>
      </w:r>
    </w:p>
    <w:p w14:paraId="54DC0768" w14:textId="77777777" w:rsidR="00881745" w:rsidRDefault="00881745" w:rsidP="00881745">
      <w:pPr>
        <w:rPr>
          <w:lang w:val="en-GB"/>
        </w:rPr>
      </w:pPr>
    </w:p>
    <w:p w14:paraId="39B22DF4" w14:textId="77777777" w:rsidR="00E93210" w:rsidRPr="00BB231B" w:rsidRDefault="00E93210" w:rsidP="00E93210">
      <w:pPr>
        <w:rPr>
          <w:lang w:val="en-GB"/>
        </w:rPr>
      </w:pPr>
      <w:r w:rsidRPr="00CC2FB2">
        <w:rPr>
          <w:noProof/>
          <w:lang w:val="en-GB"/>
        </w:rPr>
        <w:lastRenderedPageBreak/>
        <w:drawing>
          <wp:inline distT="0" distB="0" distL="0" distR="0" wp14:anchorId="0399B8FE" wp14:editId="3B5AA976">
            <wp:extent cx="5760720" cy="3735705"/>
            <wp:effectExtent l="0" t="0" r="0" b="0"/>
            <wp:docPr id="3801819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81964" name=""/>
                    <pic:cNvPicPr/>
                  </pic:nvPicPr>
                  <pic:blipFill>
                    <a:blip r:embed="rId52"/>
                    <a:stretch>
                      <a:fillRect/>
                    </a:stretch>
                  </pic:blipFill>
                  <pic:spPr>
                    <a:xfrm>
                      <a:off x="0" y="0"/>
                      <a:ext cx="5760720" cy="3735705"/>
                    </a:xfrm>
                    <a:prstGeom prst="rect">
                      <a:avLst/>
                    </a:prstGeom>
                  </pic:spPr>
                </pic:pic>
              </a:graphicData>
            </a:graphic>
          </wp:inline>
        </w:drawing>
      </w:r>
      <w:r w:rsidRPr="00BB231B">
        <w:rPr>
          <w:lang w:val="en-GB"/>
        </w:rPr>
        <w:t xml:space="preserve"> </w:t>
      </w:r>
      <w:r>
        <w:rPr>
          <w:lang w:val="en-GB"/>
        </w:rPr>
        <w:fldChar w:fldCharType="begin" w:fldLock="1"/>
      </w:r>
      <w:r w:rsidRPr="00BB231B">
        <w:rPr>
          <w:lang w:val="en-GB"/>
        </w:rPr>
        <w:instrText>ADDIN CSL_CITATION {"citationItems":[{"id":"ITEM-1","itemData":{"DOI":"10.1002/9781444315349.ch10","ISBN":"9781405180986","author":[{"dropping-particle":"","family":"Al</w:instrText>
      </w:r>
      <w:r w:rsidRPr="00BB231B">
        <w:rPr>
          <w:rFonts w:ascii="Cambria Math" w:hAnsi="Cambria Math" w:cs="Cambria Math"/>
          <w:lang w:val="en-GB"/>
        </w:rPr>
        <w:instrText>‐</w:instrText>
      </w:r>
      <w:r w:rsidRPr="00BB231B">
        <w:rPr>
          <w:lang w:val="en-GB"/>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BB231B">
        <w:rPr>
          <w:rFonts w:ascii="Cambria Math" w:hAnsi="Cambria Math" w:cs="Cambria Math"/>
          <w:lang w:val="en-GB"/>
        </w:rPr>
        <w:instrText>‐</w:instrText>
      </w:r>
      <w:r w:rsidRPr="00BB231B">
        <w:rPr>
          <w:lang w:val="en-GB"/>
        </w:rPr>
        <w:instrText>Khafaji i in., 2009)","plainTextFormattedCitation":"(Al</w:instrText>
      </w:r>
      <w:r w:rsidRPr="00BB231B">
        <w:rPr>
          <w:rFonts w:ascii="Cambria Math" w:hAnsi="Cambria Math" w:cs="Cambria Math"/>
          <w:lang w:val="en-GB"/>
        </w:rPr>
        <w:instrText>‐</w:instrText>
      </w:r>
      <w:r w:rsidRPr="00BB231B">
        <w:rPr>
          <w:lang w:val="en-GB"/>
        </w:rPr>
        <w:instrText>Khafaji i in., 2009)","previouslyFormattedCitation":"(Al</w:instrText>
      </w:r>
      <w:r w:rsidRPr="00BB231B">
        <w:rPr>
          <w:rFonts w:ascii="Cambria Math" w:hAnsi="Cambria Math" w:cs="Cambria Math"/>
          <w:lang w:val="en-GB"/>
        </w:rPr>
        <w:instrText>‐</w:instrText>
      </w:r>
      <w:r w:rsidRPr="00BB231B">
        <w:rPr>
          <w:lang w:val="en-GB"/>
        </w:rPr>
        <w:instrText>Khafaji i in., 2009)"},"properties":{"noteIndex":0},"schema":"https://github.com/citation-style-language/schema/raw/master/csl-citation.json"}</w:instrText>
      </w:r>
      <w:r>
        <w:rPr>
          <w:lang w:val="en-GB"/>
        </w:rPr>
        <w:fldChar w:fldCharType="separate"/>
      </w:r>
      <w:r w:rsidRPr="00BB231B">
        <w:rPr>
          <w:noProof/>
          <w:lang w:val="en-GB"/>
        </w:rPr>
        <w:t>(Al</w:t>
      </w:r>
      <w:r w:rsidRPr="00BB231B">
        <w:rPr>
          <w:rFonts w:ascii="Cambria Math" w:hAnsi="Cambria Math" w:cs="Cambria Math"/>
          <w:noProof/>
          <w:lang w:val="en-GB"/>
        </w:rPr>
        <w:t>‐</w:t>
      </w:r>
      <w:r w:rsidRPr="00BB231B">
        <w:rPr>
          <w:noProof/>
          <w:lang w:val="en-GB"/>
        </w:rPr>
        <w:t>Khafaji i in., 2009)</w:t>
      </w:r>
      <w:r>
        <w:rPr>
          <w:lang w:val="en-GB"/>
        </w:rPr>
        <w:fldChar w:fldCharType="end"/>
      </w:r>
      <w:r w:rsidRPr="00BB231B">
        <w:rPr>
          <w:lang w:val="en-GB"/>
        </w:rPr>
        <w:t xml:space="preserve"> – plus </w:t>
      </w:r>
      <w:proofErr w:type="spellStart"/>
      <w:r w:rsidRPr="00BB231B">
        <w:rPr>
          <w:lang w:val="en-GB"/>
        </w:rPr>
        <w:t>przykłady</w:t>
      </w:r>
      <w:proofErr w:type="spellEnd"/>
      <w:r w:rsidRPr="00BB231B">
        <w:rPr>
          <w:lang w:val="en-GB"/>
        </w:rPr>
        <w:t xml:space="preserve"> </w:t>
      </w:r>
      <w:proofErr w:type="spellStart"/>
      <w:r w:rsidRPr="00BB231B">
        <w:rPr>
          <w:lang w:val="en-GB"/>
        </w:rPr>
        <w:t>kanałów</w:t>
      </w:r>
      <w:proofErr w:type="spellEnd"/>
      <w:r w:rsidRPr="00BB231B">
        <w:rPr>
          <w:lang w:val="en-GB"/>
        </w:rPr>
        <w:t xml:space="preserve"> </w:t>
      </w:r>
      <w:proofErr w:type="spellStart"/>
      <w:r w:rsidRPr="00BB231B">
        <w:rPr>
          <w:lang w:val="en-GB"/>
        </w:rPr>
        <w:t>komunikacji</w:t>
      </w:r>
      <w:proofErr w:type="spellEnd"/>
      <w:r w:rsidRPr="00BB231B">
        <w:rPr>
          <w:lang w:val="en-GB"/>
        </w:rPr>
        <w:t xml:space="preserve"> w </w:t>
      </w:r>
      <w:proofErr w:type="spellStart"/>
      <w:r w:rsidRPr="00BB231B">
        <w:rPr>
          <w:lang w:val="en-GB"/>
        </w:rPr>
        <w:t>tym</w:t>
      </w:r>
      <w:proofErr w:type="spellEnd"/>
      <w:r w:rsidRPr="00BB231B">
        <w:rPr>
          <w:lang w:val="en-GB"/>
        </w:rPr>
        <w:t xml:space="preserve"> </w:t>
      </w:r>
      <w:proofErr w:type="spellStart"/>
      <w:r w:rsidRPr="00BB231B">
        <w:rPr>
          <w:lang w:val="en-GB"/>
        </w:rPr>
        <w:t>eventów</w:t>
      </w:r>
      <w:proofErr w:type="spellEnd"/>
      <w:r w:rsidRPr="00BB231B">
        <w:rPr>
          <w:lang w:val="en-GB"/>
        </w:rPr>
        <w:t xml:space="preserve">, </w:t>
      </w:r>
      <w:proofErr w:type="spellStart"/>
      <w:r w:rsidRPr="00BB231B">
        <w:rPr>
          <w:lang w:val="en-GB"/>
        </w:rPr>
        <w:t>itp</w:t>
      </w:r>
      <w:proofErr w:type="spellEnd"/>
      <w:r w:rsidRPr="00BB231B">
        <w:rPr>
          <w:lang w:val="en-GB"/>
        </w:rPr>
        <w:t>.</w:t>
      </w:r>
    </w:p>
    <w:p w14:paraId="7D156AE1" w14:textId="77777777" w:rsidR="00E93210" w:rsidRPr="00BB231B" w:rsidRDefault="00E93210" w:rsidP="00881745">
      <w:pPr>
        <w:rPr>
          <w:lang w:val="en-GB"/>
        </w:rPr>
      </w:pPr>
    </w:p>
    <w:p w14:paraId="066D85F1" w14:textId="77777777" w:rsidR="00E93210" w:rsidRPr="00BB231B" w:rsidRDefault="00E93210" w:rsidP="00E93210">
      <w:pPr>
        <w:rPr>
          <w:lang w:val="en-GB"/>
        </w:rPr>
      </w:pPr>
    </w:p>
    <w:p w14:paraId="32B81CB5" w14:textId="77777777" w:rsidR="00E93210" w:rsidRDefault="00E93210" w:rsidP="00E93210">
      <w:r w:rsidRPr="00B243AE">
        <w:rPr>
          <w:noProof/>
        </w:rPr>
        <w:drawing>
          <wp:inline distT="0" distB="0" distL="0" distR="0" wp14:anchorId="5C322165" wp14:editId="0A381123">
            <wp:extent cx="5760720" cy="1849755"/>
            <wp:effectExtent l="0" t="0" r="0" b="0"/>
            <wp:docPr id="14032320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32067" name=""/>
                    <pic:cNvPicPr/>
                  </pic:nvPicPr>
                  <pic:blipFill>
                    <a:blip r:embed="rId53"/>
                    <a:stretch>
                      <a:fillRect/>
                    </a:stretch>
                  </pic:blipFill>
                  <pic:spPr>
                    <a:xfrm>
                      <a:off x="0" y="0"/>
                      <a:ext cx="5760720" cy="1849755"/>
                    </a:xfrm>
                    <a:prstGeom prst="rect">
                      <a:avLst/>
                    </a:prstGeom>
                  </pic:spPr>
                </pic:pic>
              </a:graphicData>
            </a:graphic>
          </wp:inline>
        </w:drawing>
      </w:r>
      <w:r>
        <w:t xml:space="preserve"> </w:t>
      </w:r>
      <w:r>
        <w:fldChar w:fldCharType="begin" w:fldLock="1"/>
      </w:r>
      <w: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fldChar w:fldCharType="separate"/>
      </w:r>
      <w:r w:rsidRPr="00B243AE">
        <w:rPr>
          <w:noProof/>
        </w:rPr>
        <w:t>(Fleaca i in., 2017, s. 937)</w:t>
      </w:r>
      <w:r>
        <w:fldChar w:fldCharType="end"/>
      </w:r>
    </w:p>
    <w:p w14:paraId="4D490C66" w14:textId="77777777" w:rsidR="00E93210" w:rsidRDefault="00E93210" w:rsidP="00881745"/>
    <w:p w14:paraId="33DB0C5E" w14:textId="10534B54" w:rsidR="00F44FBB" w:rsidRPr="00BB231B" w:rsidRDefault="00F44FBB" w:rsidP="00881745">
      <w:r w:rsidRPr="00F44FBB">
        <w:rPr>
          <w:noProof/>
        </w:rPr>
        <w:lastRenderedPageBreak/>
        <w:drawing>
          <wp:inline distT="0" distB="0" distL="0" distR="0" wp14:anchorId="667D9162" wp14:editId="24107144">
            <wp:extent cx="5760720" cy="4713605"/>
            <wp:effectExtent l="0" t="0" r="0" b="0"/>
            <wp:docPr id="11121554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55450" name=""/>
                    <pic:cNvPicPr/>
                  </pic:nvPicPr>
                  <pic:blipFill>
                    <a:blip r:embed="rId54"/>
                    <a:stretch>
                      <a:fillRect/>
                    </a:stretch>
                  </pic:blipFill>
                  <pic:spPr>
                    <a:xfrm>
                      <a:off x="0" y="0"/>
                      <a:ext cx="5760720" cy="4713605"/>
                    </a:xfrm>
                    <a:prstGeom prst="rect">
                      <a:avLst/>
                    </a:prstGeom>
                  </pic:spPr>
                </pic:pic>
              </a:graphicData>
            </a:graphic>
          </wp:inline>
        </w:drawing>
      </w:r>
    </w:p>
    <w:p w14:paraId="280BFA3C" w14:textId="4BDD810C" w:rsidR="00107BE2" w:rsidRPr="00F44FBB" w:rsidRDefault="00F44FBB" w:rsidP="00881745">
      <w:r>
        <w:t>Przykład powiązań w systemie zarządzania relacjami z interesariuszami. Działania związane z segmentacją interesariuszy i opracowaniem założeń dla systemu komunikowania (</w:t>
      </w:r>
      <w:proofErr w:type="spellStart"/>
      <w:r w:rsidRPr="00F44FBB">
        <w:rPr>
          <w:i/>
          <w:iCs/>
        </w:rPr>
        <w:t>information</w:t>
      </w:r>
      <w:proofErr w:type="spellEnd"/>
      <w:r w:rsidRPr="00F44FBB">
        <w:rPr>
          <w:i/>
          <w:iCs/>
        </w:rPr>
        <w:t xml:space="preserve"> system</w:t>
      </w:r>
      <w:r>
        <w:t xml:space="preserve">) są ulokowane w obszarze planowania marketingowego </w:t>
      </w:r>
      <w:r w:rsidRPr="00F44FBB">
        <w:fldChar w:fldCharType="begin" w:fldLock="1"/>
      </w:r>
      <w:r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Pr="00F44FBB">
        <w:fldChar w:fldCharType="separate"/>
      </w:r>
      <w:r w:rsidRPr="00F44FBB">
        <w:rPr>
          <w:noProof/>
        </w:rPr>
        <w:t>(Kettunen, 2015)</w:t>
      </w:r>
      <w:r w:rsidRPr="00F44FBB">
        <w:fldChar w:fldCharType="end"/>
      </w:r>
      <w:r>
        <w:t xml:space="preserve">. Jest to ujęcie pomijające aspekt zarzadzania jakością, który to obszar powinien mieć udział w tych procesach, zwłaszcza w przypadku uczelni wyższych. </w:t>
      </w:r>
    </w:p>
    <w:p w14:paraId="1DBA2A8E" w14:textId="77777777" w:rsidR="00F44FBB" w:rsidRPr="00BB231B" w:rsidRDefault="00F44FBB" w:rsidP="00881745"/>
    <w:p w14:paraId="1F219760" w14:textId="77777777" w:rsidR="00107BE2" w:rsidRPr="00BB231B" w:rsidRDefault="00107BE2" w:rsidP="00107BE2">
      <w:pPr>
        <w:rPr>
          <w:color w:val="FF0000"/>
        </w:rPr>
      </w:pPr>
      <w:r w:rsidRPr="00BB231B">
        <w:rPr>
          <w:color w:val="FF0000"/>
        </w:rPr>
        <w:t>Komunikacja – strategie komunikacyjne zależne od rodzajów</w:t>
      </w:r>
    </w:p>
    <w:p w14:paraId="12CA86EB" w14:textId="77777777" w:rsidR="00E93210" w:rsidRDefault="00E93210" w:rsidP="00E93210">
      <w:commentRangeStart w:id="333"/>
      <w:r w:rsidRPr="002E0BB4">
        <w:rPr>
          <w:noProof/>
        </w:rPr>
        <w:lastRenderedPageBreak/>
        <w:drawing>
          <wp:inline distT="0" distB="0" distL="0" distR="0" wp14:anchorId="57CF93AD" wp14:editId="516138C6">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55"/>
                    <a:stretch>
                      <a:fillRect/>
                    </a:stretch>
                  </pic:blipFill>
                  <pic:spPr>
                    <a:xfrm>
                      <a:off x="0" y="0"/>
                      <a:ext cx="5238788" cy="5210213"/>
                    </a:xfrm>
                    <a:prstGeom prst="rect">
                      <a:avLst/>
                    </a:prstGeom>
                  </pic:spPr>
                </pic:pic>
              </a:graphicData>
            </a:graphic>
          </wp:inline>
        </w:drawing>
      </w:r>
      <w:commentRangeEnd w:id="333"/>
      <w:r>
        <w:rPr>
          <w:rStyle w:val="Odwoaniedokomentarza"/>
          <w:rFonts w:ascii="Times New Roman" w:eastAsia="Times New Roman" w:hAnsi="Times New Roman"/>
          <w:szCs w:val="20"/>
          <w:lang w:eastAsia="pl-PL"/>
        </w:rPr>
        <w:commentReference w:id="333"/>
      </w:r>
    </w:p>
    <w:p w14:paraId="7EA695D9" w14:textId="77777777" w:rsidR="00E93210" w:rsidRPr="00B71B41" w:rsidRDefault="00E93210" w:rsidP="00E93210">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921CC1">
        <w:rPr>
          <w:noProof/>
        </w:rPr>
        <w:t>(Rogers i in., 2022)</w:t>
      </w:r>
      <w:r>
        <w:fldChar w:fldCharType="end"/>
      </w:r>
    </w:p>
    <w:p w14:paraId="66B90189" w14:textId="77777777" w:rsidR="00107BE2" w:rsidRPr="00BB231B" w:rsidRDefault="00107BE2" w:rsidP="00107BE2"/>
    <w:p w14:paraId="02CABF3A" w14:textId="77777777" w:rsidR="00E93210" w:rsidRPr="002362D2" w:rsidRDefault="00E93210" w:rsidP="00E93210">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3716CAD8" w14:textId="77777777" w:rsidR="00E93210" w:rsidRPr="002362D2" w:rsidRDefault="00E93210" w:rsidP="00E93210">
      <w:pPr>
        <w:rPr>
          <w:highlight w:val="cyan"/>
        </w:rPr>
      </w:pPr>
      <w:r w:rsidRPr="002362D2">
        <w:rPr>
          <w:highlight w:val="cyan"/>
          <w:vertAlign w:val="superscript"/>
        </w:rPr>
        <w:t>433</w:t>
      </w:r>
      <w:r w:rsidRPr="002362D2">
        <w:rPr>
          <w:highlight w:val="cyan"/>
        </w:rPr>
        <w:t xml:space="preserve"> </w:t>
      </w:r>
      <w:proofErr w:type="spellStart"/>
      <w:r w:rsidRPr="002362D2">
        <w:rPr>
          <w:highlight w:val="cyan"/>
        </w:rPr>
        <w:t>AccountAbility</w:t>
      </w:r>
      <w:proofErr w:type="spellEnd"/>
      <w:r w:rsidRPr="002362D2">
        <w:rPr>
          <w:highlight w:val="cyan"/>
        </w:rPr>
        <w:t xml:space="preserve"> jest czołowym w skali światowej </w:t>
      </w:r>
      <w:proofErr w:type="spellStart"/>
      <w:r w:rsidRPr="002362D2">
        <w:rPr>
          <w:highlight w:val="cyan"/>
        </w:rPr>
        <w:t>think</w:t>
      </w:r>
      <w:proofErr w:type="spellEnd"/>
      <w:r w:rsidRPr="002362D2">
        <w:rPr>
          <w:highlight w:val="cyan"/>
        </w:rPr>
        <w:t xml:space="preserve"> tankiem i agencją konsultingową dostarczającą innowacyjnych rozwiązań w obszarze społecznej odpowiedzialności, przyczyniających się do osiągnięcia zrównoważonego rozwoju. </w:t>
      </w:r>
    </w:p>
    <w:p w14:paraId="007091D9" w14:textId="77777777" w:rsidR="00E93210" w:rsidRDefault="00E93210" w:rsidP="00E93210">
      <w:r w:rsidRPr="002362D2">
        <w:rPr>
          <w:highlight w:val="cyan"/>
          <w:vertAlign w:val="superscript"/>
        </w:rPr>
        <w:t>434</w:t>
      </w:r>
      <w:r w:rsidRPr="002362D2">
        <w:rPr>
          <w:highlight w:val="cyan"/>
        </w:rPr>
        <w:t xml:space="preserve"> AA 1000SES (</w:t>
      </w:r>
      <w:proofErr w:type="spellStart"/>
      <w:r w:rsidRPr="002362D2">
        <w:rPr>
          <w:highlight w:val="cyan"/>
        </w:rPr>
        <w:t>Stakeholder</w:t>
      </w:r>
      <w:proofErr w:type="spellEnd"/>
      <w:r w:rsidRPr="002362D2">
        <w:rPr>
          <w:highlight w:val="cyan"/>
        </w:rPr>
        <w:t xml:space="preserve"> Engagement Standard) – Zaangażowanie interesariuszy, zasady pilotażowe, http://www.accountability.org/ </w:t>
      </w:r>
      <w:proofErr w:type="spellStart"/>
      <w:r w:rsidRPr="002362D2">
        <w:rPr>
          <w:highlight w:val="cyan"/>
        </w:rPr>
        <w:t>images</w:t>
      </w:r>
      <w:proofErr w:type="spellEnd"/>
      <w:r w:rsidRPr="002362D2">
        <w:rPr>
          <w:highlight w:val="cyan"/>
        </w:rPr>
        <w:t>/</w:t>
      </w:r>
      <w:proofErr w:type="spellStart"/>
      <w:r w:rsidRPr="002362D2">
        <w:rPr>
          <w:highlight w:val="cyan"/>
        </w:rPr>
        <w:t>content</w:t>
      </w:r>
      <w:proofErr w:type="spellEnd"/>
      <w:r w:rsidRPr="002362D2">
        <w:rPr>
          <w:highlight w:val="cyan"/>
        </w:rPr>
        <w:t>/3/6/362/AA1000SES.PDF (odczyt: 15.02.2019)</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Pr="00921CC1">
        <w:rPr>
          <w:noProof/>
        </w:rPr>
        <w:t>(Wawak, 2019, s. 233)</w:t>
      </w:r>
      <w:r>
        <w:fldChar w:fldCharType="end"/>
      </w:r>
    </w:p>
    <w:p w14:paraId="7997DFFC" w14:textId="77777777" w:rsidR="00E93210" w:rsidRPr="00233788" w:rsidRDefault="00E93210" w:rsidP="00E93210">
      <w:r w:rsidRPr="00CC2D85">
        <w:rPr>
          <w:highlight w:val="cyan"/>
        </w:rPr>
        <w:lastRenderedPageBreak/>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w:t>
      </w:r>
      <w:proofErr w:type="spellStart"/>
      <w:r w:rsidRPr="00CC2D85">
        <w:rPr>
          <w:highlight w:val="cyan"/>
        </w:rPr>
        <w:t>internecie</w:t>
      </w:r>
      <w:proofErr w:type="spellEnd"/>
      <w:r w:rsidRPr="00CC2D85">
        <w:rPr>
          <w:highlight w:val="cyan"/>
        </w:rPr>
        <w:t xml:space="preserv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w:t>
      </w:r>
      <w:proofErr w:type="spellStart"/>
      <w:r w:rsidRPr="00CC2D85">
        <w:rPr>
          <w:highlight w:val="cyan"/>
        </w:rPr>
        <w:t>internecie</w:t>
      </w:r>
      <w:proofErr w:type="spellEnd"/>
      <w:r w:rsidRPr="00CC2D85">
        <w:rPr>
          <w:highlight w:val="cyan"/>
        </w:rPr>
        <w:t xml:space="preserv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organizacją • zintegrowanie interesariuszy w zarządzaniu, strategii i kierownictwie operacyjnym organizacji Źródło: Standardy AA 1000SES, Procedura zaangażowania, http://ecodialog.pl/sites/default/fi </w:t>
      </w:r>
      <w:proofErr w:type="spellStart"/>
      <w:r w:rsidRPr="00CC2D85">
        <w:rPr>
          <w:highlight w:val="cyan"/>
        </w:rPr>
        <w:t>les</w:t>
      </w:r>
      <w:proofErr w:type="spellEnd"/>
      <w:r w:rsidRPr="00CC2D85">
        <w:rPr>
          <w:highlight w:val="cyan"/>
        </w:rPr>
        <w:t>/ AA1000SES_pl pdf (odczyt: 11.08.2014).</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Pr="00921CC1">
        <w:rPr>
          <w:noProof/>
        </w:rPr>
        <w:t>(Wawak, 2019, s. 240)</w:t>
      </w:r>
      <w:r>
        <w:fldChar w:fldCharType="end"/>
      </w:r>
    </w:p>
    <w:p w14:paraId="79CB2EAE" w14:textId="77777777" w:rsidR="00E93210" w:rsidRPr="004B23E5" w:rsidRDefault="00E93210" w:rsidP="00107BE2">
      <w:pPr>
        <w:rPr>
          <w:lang w:val="en-GB"/>
        </w:rPr>
      </w:pPr>
    </w:p>
    <w:p w14:paraId="06F85662" w14:textId="77777777" w:rsidR="00E93210" w:rsidRPr="004B23E5" w:rsidRDefault="00E93210" w:rsidP="00E93210">
      <w:pPr>
        <w:rPr>
          <w:lang w:val="en-GB"/>
        </w:rPr>
      </w:pPr>
      <w:commentRangeStart w:id="334"/>
      <w:r w:rsidRPr="00A20A7C">
        <w:rPr>
          <w:noProof/>
        </w:rPr>
        <w:drawing>
          <wp:inline distT="0" distB="0" distL="0" distR="0" wp14:anchorId="7E599781" wp14:editId="4E162DAB">
            <wp:extent cx="5760720" cy="3870325"/>
            <wp:effectExtent l="0" t="0" r="0" b="0"/>
            <wp:docPr id="74705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5657" name=""/>
                    <pic:cNvPicPr/>
                  </pic:nvPicPr>
                  <pic:blipFill>
                    <a:blip r:embed="rId56"/>
                    <a:stretch>
                      <a:fillRect/>
                    </a:stretch>
                  </pic:blipFill>
                  <pic:spPr>
                    <a:xfrm>
                      <a:off x="0" y="0"/>
                      <a:ext cx="5760720" cy="387032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p>
    <w:p w14:paraId="00169B89" w14:textId="77777777" w:rsidR="00E93210" w:rsidRPr="004B23E5" w:rsidRDefault="00E93210" w:rsidP="00E93210">
      <w:pPr>
        <w:rPr>
          <w:lang w:val="en-GB"/>
        </w:rPr>
      </w:pPr>
      <w:r>
        <w:rPr>
          <w:noProof/>
        </w:rPr>
        <w:lastRenderedPageBreak/>
        <w:drawing>
          <wp:inline distT="0" distB="0" distL="0" distR="0" wp14:anchorId="43E2DFB3" wp14:editId="71ACA30D">
            <wp:extent cx="5760720" cy="3812540"/>
            <wp:effectExtent l="0" t="0" r="0" b="0"/>
            <wp:docPr id="20651094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09470" name=""/>
                    <pic:cNvPicPr/>
                  </pic:nvPicPr>
                  <pic:blipFill>
                    <a:blip r:embed="rId57"/>
                    <a:stretch>
                      <a:fillRect/>
                    </a:stretch>
                  </pic:blipFill>
                  <pic:spPr>
                    <a:xfrm>
                      <a:off x="0" y="0"/>
                      <a:ext cx="5760720" cy="381254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commentRangeEnd w:id="334"/>
      <w:r>
        <w:rPr>
          <w:rStyle w:val="Odwoaniedokomentarza"/>
          <w:rFonts w:ascii="Times New Roman" w:eastAsia="Times New Roman" w:hAnsi="Times New Roman"/>
          <w:szCs w:val="20"/>
          <w:lang w:eastAsia="pl-PL"/>
        </w:rPr>
        <w:commentReference w:id="334"/>
      </w:r>
    </w:p>
    <w:p w14:paraId="627CBF6E" w14:textId="77777777" w:rsidR="00107BE2" w:rsidRDefault="00107BE2" w:rsidP="00107BE2">
      <w:pPr>
        <w:rPr>
          <w:lang w:val="en-GB"/>
        </w:rPr>
      </w:pPr>
    </w:p>
    <w:p w14:paraId="42237A1D" w14:textId="77777777" w:rsidR="00E93210" w:rsidRPr="004B23E5" w:rsidRDefault="00E93210" w:rsidP="00E93210">
      <w:pPr>
        <w:rPr>
          <w:lang w:val="en-GB"/>
        </w:rPr>
      </w:pPr>
      <w:commentRangeStart w:id="335"/>
      <w:r w:rsidRPr="00253ADC">
        <w:rPr>
          <w:noProof/>
        </w:rPr>
        <w:lastRenderedPageBreak/>
        <w:drawing>
          <wp:inline distT="0" distB="0" distL="0" distR="0" wp14:anchorId="6610741D" wp14:editId="2043649D">
            <wp:extent cx="1353163" cy="4639985"/>
            <wp:effectExtent l="0" t="0" r="0" b="0"/>
            <wp:docPr id="10222953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95375" name=""/>
                    <pic:cNvPicPr/>
                  </pic:nvPicPr>
                  <pic:blipFill>
                    <a:blip r:embed="rId58"/>
                    <a:stretch>
                      <a:fillRect/>
                    </a:stretch>
                  </pic:blipFill>
                  <pic:spPr>
                    <a:xfrm>
                      <a:off x="0" y="0"/>
                      <a:ext cx="1361394" cy="4668208"/>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fldChar w:fldCharType="separate"/>
      </w:r>
      <w:r w:rsidRPr="004B23E5">
        <w:rPr>
          <w:noProof/>
          <w:lang w:val="en-GB"/>
        </w:rPr>
        <w:t>(G. Jackson, 2021, s. 41)</w:t>
      </w:r>
      <w:r>
        <w:fldChar w:fldCharType="end"/>
      </w:r>
      <w:commentRangeEnd w:id="335"/>
      <w:r>
        <w:rPr>
          <w:rStyle w:val="Odwoaniedokomentarza"/>
          <w:rFonts w:ascii="Times New Roman" w:eastAsia="Times New Roman" w:hAnsi="Times New Roman"/>
          <w:szCs w:val="20"/>
          <w:lang w:eastAsia="pl-PL"/>
        </w:rPr>
        <w:commentReference w:id="335"/>
      </w:r>
    </w:p>
    <w:p w14:paraId="6DAC52FB" w14:textId="77777777" w:rsidR="00E93210" w:rsidRPr="004B23E5" w:rsidRDefault="00E93210" w:rsidP="00107BE2">
      <w:pPr>
        <w:rPr>
          <w:lang w:val="en-GB"/>
        </w:rPr>
      </w:pPr>
    </w:p>
    <w:p w14:paraId="66C8D6EB" w14:textId="77777777" w:rsidR="00107BE2" w:rsidRDefault="00107BE2" w:rsidP="00107BE2">
      <w:r w:rsidRPr="00107BE2">
        <w:rPr>
          <w:noProof/>
        </w:rPr>
        <w:drawing>
          <wp:inline distT="0" distB="0" distL="0" distR="0" wp14:anchorId="466246E1" wp14:editId="4345F11E">
            <wp:extent cx="5760720" cy="1530350"/>
            <wp:effectExtent l="0" t="0" r="0" b="0"/>
            <wp:docPr id="1045514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1477" name=""/>
                    <pic:cNvPicPr/>
                  </pic:nvPicPr>
                  <pic:blipFill>
                    <a:blip r:embed="rId59"/>
                    <a:stretch>
                      <a:fillRect/>
                    </a:stretch>
                  </pic:blipFill>
                  <pic:spPr>
                    <a:xfrm>
                      <a:off x="0" y="0"/>
                      <a:ext cx="5760720" cy="1530350"/>
                    </a:xfrm>
                    <a:prstGeom prst="rect">
                      <a:avLst/>
                    </a:prstGeom>
                  </pic:spPr>
                </pic:pic>
              </a:graphicData>
            </a:graphic>
          </wp:inline>
        </w:drawing>
      </w:r>
    </w:p>
    <w:p w14:paraId="41E9EE28" w14:textId="213572D5" w:rsidR="00107BE2" w:rsidRPr="00BB231B" w:rsidRDefault="00107BE2" w:rsidP="00107BE2">
      <w:pPr>
        <w:rPr>
          <w:lang w:val="en-GB"/>
        </w:rPr>
      </w:pPr>
      <w:r>
        <w:fldChar w:fldCharType="begin" w:fldLock="1"/>
      </w:r>
      <w:r w:rsidR="007E3355">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7E3355" w:rsidRPr="00BB231B">
        <w:rPr>
          <w:lang w:val="en-GB"/>
        </w:rPr>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BB231B">
        <w:rPr>
          <w:noProof/>
          <w:lang w:val="en-GB"/>
        </w:rPr>
        <w:t>(Aliu i in., 2018)</w:t>
      </w:r>
      <w:r>
        <w:fldChar w:fldCharType="end"/>
      </w:r>
    </w:p>
    <w:p w14:paraId="71FE8490" w14:textId="77777777" w:rsidR="00E93210" w:rsidRPr="00BB231B" w:rsidRDefault="00E93210" w:rsidP="00107BE2">
      <w:pPr>
        <w:rPr>
          <w:lang w:val="en-GB"/>
        </w:rPr>
      </w:pPr>
    </w:p>
    <w:p w14:paraId="1E9AA940" w14:textId="77777777" w:rsidR="00E93210" w:rsidRPr="004B23E5" w:rsidRDefault="00E93210" w:rsidP="00E93210">
      <w:pPr>
        <w:rPr>
          <w:lang w:val="en-GB"/>
        </w:rPr>
      </w:pPr>
      <w:r w:rsidRPr="007E3355">
        <w:rPr>
          <w:noProof/>
        </w:rPr>
        <w:lastRenderedPageBreak/>
        <w:drawing>
          <wp:inline distT="0" distB="0" distL="0" distR="0" wp14:anchorId="12D8118D" wp14:editId="0625FD0F">
            <wp:extent cx="5760720" cy="1991995"/>
            <wp:effectExtent l="0" t="0" r="0" b="0"/>
            <wp:docPr id="412556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5639" name=""/>
                    <pic:cNvPicPr/>
                  </pic:nvPicPr>
                  <pic:blipFill>
                    <a:blip r:embed="rId60"/>
                    <a:stretch>
                      <a:fillRect/>
                    </a:stretch>
                  </pic:blipFill>
                  <pic:spPr>
                    <a:xfrm>
                      <a:off x="0" y="0"/>
                      <a:ext cx="5760720" cy="199199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2E5BCD19" w14:textId="77777777" w:rsidR="00E93210" w:rsidRPr="004B23E5" w:rsidRDefault="00E93210" w:rsidP="00E93210">
      <w:pPr>
        <w:rPr>
          <w:lang w:val="en-GB"/>
        </w:rPr>
      </w:pPr>
      <w:r w:rsidRPr="007E3355">
        <w:rPr>
          <w:noProof/>
        </w:rPr>
        <w:drawing>
          <wp:inline distT="0" distB="0" distL="0" distR="0" wp14:anchorId="7A69C9B7" wp14:editId="476C6432">
            <wp:extent cx="5760720" cy="5400040"/>
            <wp:effectExtent l="0" t="0" r="0" b="0"/>
            <wp:docPr id="474322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22465" name=""/>
                    <pic:cNvPicPr/>
                  </pic:nvPicPr>
                  <pic:blipFill>
                    <a:blip r:embed="rId61"/>
                    <a:stretch>
                      <a:fillRect/>
                    </a:stretch>
                  </pic:blipFill>
                  <pic:spPr>
                    <a:xfrm>
                      <a:off x="0" y="0"/>
                      <a:ext cx="5760720" cy="540004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709971EC" w14:textId="77777777" w:rsidR="00E93210" w:rsidRPr="004B23E5" w:rsidRDefault="00E93210" w:rsidP="00E93210">
      <w:pPr>
        <w:rPr>
          <w:lang w:val="en-GB"/>
        </w:rPr>
      </w:pPr>
    </w:p>
    <w:p w14:paraId="49B45462" w14:textId="77777777" w:rsidR="00E93210" w:rsidRPr="004B23E5" w:rsidRDefault="00E93210" w:rsidP="00E93210">
      <w:pPr>
        <w:rPr>
          <w:lang w:val="en-GB"/>
        </w:rPr>
      </w:pPr>
      <w:r w:rsidRPr="007E3355">
        <w:rPr>
          <w:noProof/>
        </w:rPr>
        <w:lastRenderedPageBreak/>
        <w:drawing>
          <wp:inline distT="0" distB="0" distL="0" distR="0" wp14:anchorId="261611F0" wp14:editId="37BAF1F7">
            <wp:extent cx="5760720" cy="5888990"/>
            <wp:effectExtent l="0" t="0" r="0" b="0"/>
            <wp:docPr id="21256975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97529" name=""/>
                    <pic:cNvPicPr/>
                  </pic:nvPicPr>
                  <pic:blipFill>
                    <a:blip r:embed="rId62"/>
                    <a:stretch>
                      <a:fillRect/>
                    </a:stretch>
                  </pic:blipFill>
                  <pic:spPr>
                    <a:xfrm>
                      <a:off x="0" y="0"/>
                      <a:ext cx="5760720" cy="588899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2640CA39" w14:textId="77777777" w:rsidR="00E93210" w:rsidRPr="00BB231B" w:rsidRDefault="00E93210" w:rsidP="00107BE2">
      <w:pPr>
        <w:rPr>
          <w:lang w:val="en-GB"/>
        </w:rPr>
      </w:pPr>
    </w:p>
    <w:p w14:paraId="2A3F6D04" w14:textId="77777777" w:rsidR="00E93210" w:rsidRPr="004B23E5" w:rsidRDefault="00E93210" w:rsidP="00E93210">
      <w:pPr>
        <w:rPr>
          <w:lang w:val="en-GB"/>
        </w:rPr>
      </w:pPr>
    </w:p>
    <w:p w14:paraId="5E46046C" w14:textId="77777777" w:rsidR="00E93210" w:rsidRDefault="00E93210" w:rsidP="00E93210">
      <w:pPr>
        <w:rPr>
          <w:lang w:val="en-GB"/>
        </w:rPr>
      </w:pPr>
      <w:r w:rsidRPr="00CC2FB2">
        <w:rPr>
          <w:noProof/>
          <w:lang w:val="en-GB"/>
        </w:rPr>
        <w:lastRenderedPageBreak/>
        <w:drawing>
          <wp:inline distT="0" distB="0" distL="0" distR="0" wp14:anchorId="32AA2BC7" wp14:editId="455E2F42">
            <wp:extent cx="5760720" cy="3119755"/>
            <wp:effectExtent l="0" t="0" r="0" b="0"/>
            <wp:docPr id="7551504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50459" name=""/>
                    <pic:cNvPicPr/>
                  </pic:nvPicPr>
                  <pic:blipFill>
                    <a:blip r:embed="rId63"/>
                    <a:stretch>
                      <a:fillRect/>
                    </a:stretch>
                  </pic:blipFill>
                  <pic:spPr>
                    <a:xfrm>
                      <a:off x="0" y="0"/>
                      <a:ext cx="5760720" cy="3119755"/>
                    </a:xfrm>
                    <a:prstGeom prst="rect">
                      <a:avLst/>
                    </a:prstGeom>
                  </pic:spPr>
                </pic:pic>
              </a:graphicData>
            </a:graphic>
          </wp:inline>
        </w:drawing>
      </w:r>
      <w:r>
        <w:rPr>
          <w:lang w:val="en-GB"/>
        </w:rPr>
        <w:t xml:space="preserve"> </w:t>
      </w:r>
      <w:r>
        <w:rPr>
          <w:lang w:val="en-GB"/>
        </w:rPr>
        <w:fldChar w:fldCharType="begin" w:fldLock="1"/>
      </w:r>
      <w:r>
        <w:rPr>
          <w:lang w:val="en-GB"/>
        </w:rPr>
        <w:instrText>ADDIN CSL_CITATION {"citationItems":[{"id":"ITEM-1","itemData":{"DOI":"10.1002/9781444315349.ch10","ISBN":"9781405180986","author":[{"dropping-particle":"","family":"Al</w:instrText>
      </w:r>
      <w:r>
        <w:rPr>
          <w:rFonts w:ascii="Cambria Math" w:hAnsi="Cambria Math" w:cs="Cambria Math"/>
          <w:lang w:val="en-GB"/>
        </w:rPr>
        <w:instrText>‐</w:instrText>
      </w:r>
      <w:r>
        <w:rPr>
          <w:lang w:val="en-GB"/>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Pr>
          <w:rFonts w:ascii="Cambria Math" w:hAnsi="Cambria Math" w:cs="Cambria Math"/>
          <w:lang w:val="en-GB"/>
        </w:rPr>
        <w:instrText>‐</w:instrText>
      </w:r>
      <w:r>
        <w:rPr>
          <w:lang w:val="en-GB"/>
        </w:rPr>
        <w:instrText>Khafaji i in., 2009)","plainTextFormattedCitation":"(Al</w:instrText>
      </w:r>
      <w:r>
        <w:rPr>
          <w:rFonts w:ascii="Cambria Math" w:hAnsi="Cambria Math" w:cs="Cambria Math"/>
          <w:lang w:val="en-GB"/>
        </w:rPr>
        <w:instrText>‐</w:instrText>
      </w:r>
      <w:r>
        <w:rPr>
          <w:lang w:val="en-GB"/>
        </w:rPr>
        <w:instrText>Khafaji i in., 2009)","previouslyFormattedCitation":"(Al</w:instrText>
      </w:r>
      <w:r>
        <w:rPr>
          <w:rFonts w:ascii="Cambria Math" w:hAnsi="Cambria Math" w:cs="Cambria Math"/>
          <w:lang w:val="en-GB"/>
        </w:rPr>
        <w:instrText>‐</w:instrText>
      </w:r>
      <w:r>
        <w:rPr>
          <w:lang w:val="en-GB"/>
        </w:rPr>
        <w:instrText>Khafaji i in., 2009)"},"properties":{"noteIndex":0},"schema":"https://github.com/citation-style-language/schema/raw/master/csl-citation.json"}</w:instrText>
      </w:r>
      <w:r>
        <w:rPr>
          <w:lang w:val="en-GB"/>
        </w:rPr>
        <w:fldChar w:fldCharType="separate"/>
      </w:r>
      <w:r w:rsidRPr="00CC2FB2">
        <w:rPr>
          <w:noProof/>
          <w:lang w:val="en-GB"/>
        </w:rPr>
        <w:t>(Al</w:t>
      </w:r>
      <w:r w:rsidRPr="00CC2FB2">
        <w:rPr>
          <w:rFonts w:ascii="Cambria Math" w:hAnsi="Cambria Math" w:cs="Cambria Math"/>
          <w:noProof/>
          <w:lang w:val="en-GB"/>
        </w:rPr>
        <w:t>‐</w:t>
      </w:r>
      <w:r w:rsidRPr="00CC2FB2">
        <w:rPr>
          <w:noProof/>
          <w:lang w:val="en-GB"/>
        </w:rPr>
        <w:t>Khafaji i in., 2009)</w:t>
      </w:r>
      <w:r>
        <w:rPr>
          <w:lang w:val="en-GB"/>
        </w:rPr>
        <w:fldChar w:fldCharType="end"/>
      </w:r>
    </w:p>
    <w:p w14:paraId="3F24987F" w14:textId="77777777" w:rsidR="00E93210" w:rsidRDefault="00E93210" w:rsidP="00E93210">
      <w:pPr>
        <w:rPr>
          <w:lang w:val="en-GB"/>
        </w:rPr>
      </w:pPr>
      <w:r w:rsidRPr="00CC2FB2">
        <w:rPr>
          <w:noProof/>
          <w:lang w:val="en-GB"/>
        </w:rPr>
        <w:lastRenderedPageBreak/>
        <w:drawing>
          <wp:inline distT="0" distB="0" distL="0" distR="0" wp14:anchorId="4947D922" wp14:editId="6461C53E">
            <wp:extent cx="5760720" cy="5587365"/>
            <wp:effectExtent l="0" t="0" r="0" b="0"/>
            <wp:docPr id="19187297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29769" name=""/>
                    <pic:cNvPicPr/>
                  </pic:nvPicPr>
                  <pic:blipFill>
                    <a:blip r:embed="rId64"/>
                    <a:stretch>
                      <a:fillRect/>
                    </a:stretch>
                  </pic:blipFill>
                  <pic:spPr>
                    <a:xfrm>
                      <a:off x="0" y="0"/>
                      <a:ext cx="5760720" cy="5587365"/>
                    </a:xfrm>
                    <a:prstGeom prst="rect">
                      <a:avLst/>
                    </a:prstGeom>
                  </pic:spPr>
                </pic:pic>
              </a:graphicData>
            </a:graphic>
          </wp:inline>
        </w:drawing>
      </w:r>
      <w:r>
        <w:rPr>
          <w:lang w:val="en-GB"/>
        </w:rPr>
        <w:t xml:space="preserve"> </w:t>
      </w:r>
      <w:r>
        <w:rPr>
          <w:lang w:val="en-GB"/>
        </w:rPr>
        <w:fldChar w:fldCharType="begin" w:fldLock="1"/>
      </w:r>
      <w:r>
        <w:rPr>
          <w:lang w:val="en-GB"/>
        </w:rPr>
        <w:instrText>ADDIN CSL_CITATION {"citationItems":[{"id":"ITEM-1","itemData":{"DOI":"10.1002/9781444315349.ch10","ISBN":"9781405180986","author":[{"dropping-particle":"","family":"Al</w:instrText>
      </w:r>
      <w:r>
        <w:rPr>
          <w:rFonts w:ascii="Cambria Math" w:hAnsi="Cambria Math" w:cs="Cambria Math"/>
          <w:lang w:val="en-GB"/>
        </w:rPr>
        <w:instrText>‐</w:instrText>
      </w:r>
      <w:r>
        <w:rPr>
          <w:lang w:val="en-GB"/>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Pr>
          <w:rFonts w:ascii="Cambria Math" w:hAnsi="Cambria Math" w:cs="Cambria Math"/>
          <w:lang w:val="en-GB"/>
        </w:rPr>
        <w:instrText>‐</w:instrText>
      </w:r>
      <w:r>
        <w:rPr>
          <w:lang w:val="en-GB"/>
        </w:rPr>
        <w:instrText>Khafaji i in., 2009)","plainTextFormattedCitation":"(Al</w:instrText>
      </w:r>
      <w:r>
        <w:rPr>
          <w:rFonts w:ascii="Cambria Math" w:hAnsi="Cambria Math" w:cs="Cambria Math"/>
          <w:lang w:val="en-GB"/>
        </w:rPr>
        <w:instrText>‐</w:instrText>
      </w:r>
      <w:r>
        <w:rPr>
          <w:lang w:val="en-GB"/>
        </w:rPr>
        <w:instrText>Khafaji i in., 2009)","previouslyFormattedCitation":"(Al</w:instrText>
      </w:r>
      <w:r>
        <w:rPr>
          <w:rFonts w:ascii="Cambria Math" w:hAnsi="Cambria Math" w:cs="Cambria Math"/>
          <w:lang w:val="en-GB"/>
        </w:rPr>
        <w:instrText>‐</w:instrText>
      </w:r>
      <w:r>
        <w:rPr>
          <w:lang w:val="en-GB"/>
        </w:rPr>
        <w:instrText>Khafaji i in., 2009)"},"properties":{"noteIndex":0},"schema":"https://github.com/citation-style-language/schema/raw/master/csl-citation.json"}</w:instrText>
      </w:r>
      <w:r>
        <w:rPr>
          <w:lang w:val="en-GB"/>
        </w:rPr>
        <w:fldChar w:fldCharType="separate"/>
      </w:r>
      <w:r>
        <w:rPr>
          <w:noProof/>
          <w:lang w:val="en-GB"/>
        </w:rPr>
        <w:t>(Al</w:t>
      </w:r>
      <w:r>
        <w:rPr>
          <w:rFonts w:ascii="Cambria Math" w:hAnsi="Cambria Math" w:cs="Cambria Math"/>
          <w:noProof/>
          <w:lang w:val="en-GB"/>
        </w:rPr>
        <w:t>‐</w:t>
      </w:r>
      <w:r>
        <w:rPr>
          <w:noProof/>
          <w:lang w:val="en-GB"/>
        </w:rPr>
        <w:t>Khafaji i in., 2009)</w:t>
      </w:r>
      <w:r>
        <w:rPr>
          <w:lang w:val="en-GB"/>
        </w:rPr>
        <w:fldChar w:fldCharType="end"/>
      </w:r>
    </w:p>
    <w:p w14:paraId="506CA9AE" w14:textId="77777777" w:rsidR="00E93210" w:rsidRPr="00E93210" w:rsidRDefault="00E93210" w:rsidP="00E93210"/>
    <w:p w14:paraId="38856349" w14:textId="77777777" w:rsidR="00E93210" w:rsidRPr="00E93210" w:rsidRDefault="00E93210" w:rsidP="00E93210"/>
    <w:p w14:paraId="32A976CD" w14:textId="77777777" w:rsidR="00E93210" w:rsidRPr="00E93210" w:rsidRDefault="00E93210" w:rsidP="00E93210"/>
    <w:p w14:paraId="73B6471C" w14:textId="77777777" w:rsidR="00E93210" w:rsidRPr="004B23E5" w:rsidRDefault="00E93210" w:rsidP="00E93210">
      <w:pPr>
        <w:rPr>
          <w:lang w:val="en-GB"/>
        </w:rPr>
      </w:pPr>
      <w:r w:rsidRPr="00CC2FB2">
        <w:rPr>
          <w:noProof/>
        </w:rPr>
        <w:drawing>
          <wp:inline distT="0" distB="0" distL="0" distR="0" wp14:anchorId="5F192E0B" wp14:editId="64084040">
            <wp:extent cx="3408159" cy="1900184"/>
            <wp:effectExtent l="0" t="0" r="0" b="0"/>
            <wp:docPr id="14701379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37901" name=""/>
                    <pic:cNvPicPr/>
                  </pic:nvPicPr>
                  <pic:blipFill>
                    <a:blip r:embed="rId65"/>
                    <a:stretch>
                      <a:fillRect/>
                    </a:stretch>
                  </pic:blipFill>
                  <pic:spPr>
                    <a:xfrm>
                      <a:off x="0" y="0"/>
                      <a:ext cx="3413806" cy="1903332"/>
                    </a:xfrm>
                    <a:prstGeom prst="rect">
                      <a:avLst/>
                    </a:prstGeom>
                  </pic:spPr>
                </pic:pic>
              </a:graphicData>
            </a:graphic>
          </wp:inline>
        </w:drawing>
      </w:r>
      <w:r w:rsidRPr="004B23E5">
        <w:rPr>
          <w:lang w:val="en-GB"/>
        </w:rPr>
        <w:t xml:space="preserve"> </w:t>
      </w:r>
    </w:p>
    <w:p w14:paraId="32D2E147" w14:textId="77777777" w:rsidR="00E93210" w:rsidRPr="004B23E5" w:rsidRDefault="00E93210" w:rsidP="00E93210">
      <w:pPr>
        <w:rPr>
          <w:lang w:val="en-GB"/>
        </w:rPr>
      </w:pPr>
      <w:r>
        <w:lastRenderedPageBreak/>
        <w:fldChar w:fldCharType="begin" w:fldLock="1"/>
      </w:r>
      <w:r w:rsidRPr="004B23E5">
        <w:rPr>
          <w:lang w:val="en-GB"/>
        </w:rPr>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Pr="004B23E5">
        <w:rPr>
          <w:rFonts w:ascii="Cambria Math" w:hAnsi="Cambria Math" w:cs="Cambria Math"/>
          <w:lang w:val="en-GB"/>
        </w:rPr>
        <w:instrText>‐</w:instrText>
      </w:r>
      <w:r w:rsidRPr="004B23E5">
        <w:rPr>
          <w:lang w:val="en-GB"/>
        </w:rPr>
        <w:instrText>way communication process, defined as an ongoing iterative sense</w:instrText>
      </w:r>
      <w:r w:rsidRPr="004B23E5">
        <w:rPr>
          <w:rFonts w:ascii="Cambria Math" w:hAnsi="Cambria Math" w:cs="Cambria Math"/>
          <w:lang w:val="en-GB"/>
        </w:rPr>
        <w:instrText>‐</w:instrText>
      </w:r>
      <w:r w:rsidRPr="004B23E5">
        <w:rPr>
          <w:lang w:val="en-GB"/>
        </w:rPr>
        <w:instrText>giving and sense</w:instrText>
      </w:r>
      <w:r w:rsidRPr="004B23E5">
        <w:rPr>
          <w:rFonts w:ascii="Cambria Math" w:hAnsi="Cambria Math" w:cs="Cambria Math"/>
          <w:lang w:val="en-GB"/>
        </w:rPr>
        <w:instrText>‐</w:instrText>
      </w:r>
      <w:r w:rsidRPr="004B23E5">
        <w:rPr>
          <w:lang w:val="en-GB"/>
        </w:rPr>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Pr="004B23E5">
        <w:rPr>
          <w:rFonts w:cs="Arial"/>
          <w:lang w:val="en-GB"/>
        </w:rPr>
        <w:instrText>‘</w:instrText>
      </w:r>
      <w:r w:rsidRPr="004B23E5">
        <w:rPr>
          <w:lang w:val="en-GB"/>
        </w:rPr>
        <w:instrText>informing</w:instrText>
      </w:r>
      <w:r w:rsidRPr="004B23E5">
        <w:rPr>
          <w:rFonts w:cs="Arial"/>
          <w:lang w:val="en-GB"/>
        </w:rPr>
        <w:instrText>’</w:instrText>
      </w:r>
      <w:r w:rsidRPr="004B23E5">
        <w:rPr>
          <w:lang w:val="en-GB"/>
        </w:rPr>
        <w:instrText xml:space="preserve"> and </w:instrText>
      </w:r>
      <w:r w:rsidRPr="004B23E5">
        <w:rPr>
          <w:rFonts w:cs="Arial"/>
          <w:lang w:val="en-GB"/>
        </w:rPr>
        <w:instrText>‘</w:instrText>
      </w:r>
      <w:r w:rsidRPr="004B23E5">
        <w:rPr>
          <w:lang w:val="en-GB"/>
        </w:rPr>
        <w:instrText>responding</w:instrText>
      </w:r>
      <w:r w:rsidRPr="004B23E5">
        <w:rPr>
          <w:rFonts w:cs="Arial"/>
          <w:lang w:val="en-GB"/>
        </w:rPr>
        <w:instrText>’</w:instrText>
      </w:r>
      <w:r w:rsidRPr="004B23E5">
        <w:rPr>
          <w:lang w:val="en-GB"/>
        </w:rPr>
        <w:instrText xml:space="preserve"> to </w:instrText>
      </w:r>
      <w:r w:rsidRPr="004B23E5">
        <w:rPr>
          <w:rFonts w:cs="Arial"/>
          <w:lang w:val="en-GB"/>
        </w:rPr>
        <w:instrText>‘</w:instrText>
      </w:r>
      <w:r w:rsidRPr="004B23E5">
        <w:rPr>
          <w:lang w:val="en-GB"/>
        </w:rPr>
        <w:instrText>involving</w:instrText>
      </w:r>
      <w:r w:rsidRPr="004B23E5">
        <w:rPr>
          <w:rFonts w:cs="Arial"/>
          <w:lang w:val="en-GB"/>
        </w:rPr>
        <w:instrText>’</w:instrText>
      </w:r>
      <w:r w:rsidRPr="004B23E5">
        <w:rPr>
          <w:lang w:val="en-GB"/>
        </w:rPr>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fldChar w:fldCharType="separate"/>
      </w:r>
      <w:r w:rsidRPr="004B23E5">
        <w:rPr>
          <w:noProof/>
          <w:lang w:val="en-GB"/>
        </w:rPr>
        <w:t>(Morsing &amp; Schultz, 2006)</w:t>
      </w:r>
      <w:r>
        <w:fldChar w:fldCharType="end"/>
      </w:r>
    </w:p>
    <w:p w14:paraId="2582E64F" w14:textId="77777777" w:rsidR="00E93210" w:rsidRPr="004B23E5" w:rsidRDefault="00E93210" w:rsidP="00E93210">
      <w:pPr>
        <w:rPr>
          <w:lang w:val="en-GB"/>
        </w:rPr>
      </w:pPr>
      <w:r w:rsidRPr="007E3355">
        <w:rPr>
          <w:noProof/>
        </w:rPr>
        <w:drawing>
          <wp:inline distT="0" distB="0" distL="0" distR="0" wp14:anchorId="29CA28E3" wp14:editId="4B8F4B2E">
            <wp:extent cx="5760720" cy="4284345"/>
            <wp:effectExtent l="0" t="0" r="0" b="0"/>
            <wp:docPr id="17471893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89387" name=""/>
                    <pic:cNvPicPr/>
                  </pic:nvPicPr>
                  <pic:blipFill>
                    <a:blip r:embed="rId66"/>
                    <a:stretch>
                      <a:fillRect/>
                    </a:stretch>
                  </pic:blipFill>
                  <pic:spPr>
                    <a:xfrm>
                      <a:off x="0" y="0"/>
                      <a:ext cx="5760720" cy="428434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7AE3F94A" w14:textId="77777777" w:rsidR="00E93210" w:rsidRDefault="00E93210" w:rsidP="00107BE2"/>
    <w:p w14:paraId="6C8E531A" w14:textId="77777777" w:rsidR="00E93210" w:rsidRDefault="00E93210" w:rsidP="00E93210">
      <w:r>
        <w:rPr>
          <w:noProof/>
        </w:rPr>
        <w:lastRenderedPageBreak/>
        <w:drawing>
          <wp:inline distT="0" distB="0" distL="0" distR="0" wp14:anchorId="2E1390A4" wp14:editId="3FA0A344">
            <wp:extent cx="5760720" cy="5509895"/>
            <wp:effectExtent l="0" t="0" r="0" b="0"/>
            <wp:docPr id="7979667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49768" name=""/>
                    <pic:cNvPicPr/>
                  </pic:nvPicPr>
                  <pic:blipFill>
                    <a:blip r:embed="rId67"/>
                    <a:stretch>
                      <a:fillRect/>
                    </a:stretch>
                  </pic:blipFill>
                  <pic:spPr>
                    <a:xfrm>
                      <a:off x="0" y="0"/>
                      <a:ext cx="5760720" cy="5509895"/>
                    </a:xfrm>
                    <a:prstGeom prst="rect">
                      <a:avLst/>
                    </a:prstGeom>
                  </pic:spPr>
                </pic:pic>
              </a:graphicData>
            </a:graphic>
          </wp:inline>
        </w:drawing>
      </w:r>
    </w:p>
    <w:p w14:paraId="2B170B27" w14:textId="77777777" w:rsidR="00E93210" w:rsidRPr="00313FC2" w:rsidRDefault="00E93210" w:rsidP="00E93210">
      <w:pPr>
        <w:rPr>
          <w:lang w:val="en-GB"/>
        </w:rPr>
      </w:pP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3F9FD132" w14:textId="77777777" w:rsidR="00E93210" w:rsidRPr="00BB231B" w:rsidRDefault="00E93210" w:rsidP="00107BE2">
      <w:pPr>
        <w:rPr>
          <w:lang w:val="en-GB"/>
        </w:rPr>
      </w:pPr>
    </w:p>
    <w:p w14:paraId="0A1D054E" w14:textId="77777777" w:rsidR="00E93210" w:rsidRPr="00253ADC" w:rsidRDefault="00E93210" w:rsidP="00E93210">
      <w:pPr>
        <w:rPr>
          <w:lang w:val="en-GB"/>
        </w:rPr>
      </w:pPr>
      <w:r w:rsidRPr="00253ADC">
        <w:rPr>
          <w:noProof/>
        </w:rPr>
        <w:drawing>
          <wp:inline distT="0" distB="0" distL="0" distR="0" wp14:anchorId="166129E0" wp14:editId="2890341E">
            <wp:extent cx="5760720" cy="1348740"/>
            <wp:effectExtent l="0" t="0" r="0" b="0"/>
            <wp:docPr id="16783450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45009" name=""/>
                    <pic:cNvPicPr/>
                  </pic:nvPicPr>
                  <pic:blipFill>
                    <a:blip r:embed="rId68"/>
                    <a:stretch>
                      <a:fillRect/>
                    </a:stretch>
                  </pic:blipFill>
                  <pic:spPr>
                    <a:xfrm>
                      <a:off x="0" y="0"/>
                      <a:ext cx="5760720" cy="1348740"/>
                    </a:xfrm>
                    <a:prstGeom prst="rect">
                      <a:avLst/>
                    </a:prstGeom>
                  </pic:spPr>
                </pic:pic>
              </a:graphicData>
            </a:graphic>
          </wp:inline>
        </w:drawing>
      </w:r>
      <w:r w:rsidRPr="00253ADC">
        <w:rPr>
          <w:lang w:val="en-GB"/>
        </w:rPr>
        <w:t xml:space="preserve"> </w:t>
      </w:r>
      <w:r>
        <w:fldChar w:fldCharType="begin" w:fldLock="1"/>
      </w:r>
      <w:r>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Education","type":"thesis"},"locator":"68","uris":["http://www.mendeley.com/documents/?uuid=2ed107b6-f70a-4d74-aad8-24511fe2bf0c"]}],"mendeley":{"formattedCitation":"(G. Jackson, 2021, s. 68)","plainTextFormattedCitation":"(G. Jackson, 2021, s. 68)","previouslyFormattedCitation":"(G. Jackson, 2021, s. 68)"},"properties":{"noteIndex":0},"schema":"https://github.com/citation-style-language/schema/raw/master/csl-citation.json"}</w:instrText>
      </w:r>
      <w:r>
        <w:fldChar w:fldCharType="separate"/>
      </w:r>
      <w:r w:rsidRPr="00253ADC">
        <w:rPr>
          <w:noProof/>
          <w:lang w:val="en-GB"/>
        </w:rPr>
        <w:t>(G. Jackson, 2021, s. 68)</w:t>
      </w:r>
      <w:r>
        <w:fldChar w:fldCharType="end"/>
      </w:r>
    </w:p>
    <w:p w14:paraId="491250D6" w14:textId="77777777" w:rsidR="00E93210" w:rsidRPr="00BB231B" w:rsidRDefault="00E93210" w:rsidP="00107BE2">
      <w:pPr>
        <w:rPr>
          <w:lang w:val="en-GB"/>
        </w:rPr>
      </w:pPr>
    </w:p>
    <w:p w14:paraId="26FD3345" w14:textId="77777777" w:rsidR="00E93210" w:rsidRPr="004B23E5" w:rsidRDefault="00E93210" w:rsidP="00E93210">
      <w:pPr>
        <w:rPr>
          <w:lang w:val="en-GB"/>
        </w:rPr>
      </w:pPr>
    </w:p>
    <w:p w14:paraId="5AA4A8FE" w14:textId="77777777" w:rsidR="00E93210" w:rsidRPr="00313FC2" w:rsidRDefault="00E93210" w:rsidP="00E93210">
      <w:pPr>
        <w:rPr>
          <w:lang w:val="en-GB"/>
        </w:rPr>
      </w:pPr>
      <w:r>
        <w:rPr>
          <w:noProof/>
        </w:rPr>
        <w:lastRenderedPageBreak/>
        <w:drawing>
          <wp:inline distT="0" distB="0" distL="0" distR="0" wp14:anchorId="6E48FE58" wp14:editId="01527B45">
            <wp:extent cx="5760720" cy="8603615"/>
            <wp:effectExtent l="0" t="0" r="0" b="0"/>
            <wp:docPr id="10244425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42517" name=""/>
                    <pic:cNvPicPr/>
                  </pic:nvPicPr>
                  <pic:blipFill>
                    <a:blip r:embed="rId69"/>
                    <a:stretch>
                      <a:fillRect/>
                    </a:stretch>
                  </pic:blipFill>
                  <pic:spPr>
                    <a:xfrm>
                      <a:off x="0" y="0"/>
                      <a:ext cx="5760720" cy="8603615"/>
                    </a:xfrm>
                    <a:prstGeom prst="rect">
                      <a:avLst/>
                    </a:prstGeom>
                  </pic:spPr>
                </pic:pic>
              </a:graphicData>
            </a:graphic>
          </wp:inline>
        </w:drawing>
      </w:r>
      <w:r w:rsidRPr="00313FC2">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79F40AB0" w14:textId="77777777" w:rsidR="00E93210" w:rsidRPr="00313FC2" w:rsidRDefault="00E93210" w:rsidP="00E93210">
      <w:pPr>
        <w:rPr>
          <w:lang w:val="en-GB"/>
        </w:rPr>
      </w:pPr>
      <w:r w:rsidRPr="00313FC2">
        <w:rPr>
          <w:noProof/>
          <w:lang w:val="en-GB"/>
        </w:rPr>
        <w:lastRenderedPageBreak/>
        <w:drawing>
          <wp:inline distT="0" distB="0" distL="0" distR="0" wp14:anchorId="544FBEF0" wp14:editId="125CD1DC">
            <wp:extent cx="5760720" cy="7765415"/>
            <wp:effectExtent l="0" t="0" r="0" b="0"/>
            <wp:docPr id="8081351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35148" name=""/>
                    <pic:cNvPicPr/>
                  </pic:nvPicPr>
                  <pic:blipFill>
                    <a:blip r:embed="rId70"/>
                    <a:stretch>
                      <a:fillRect/>
                    </a:stretch>
                  </pic:blipFill>
                  <pic:spPr>
                    <a:xfrm>
                      <a:off x="0" y="0"/>
                      <a:ext cx="5760720" cy="7765415"/>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224AE9CA" w14:textId="77777777" w:rsidR="00E93210" w:rsidRPr="00313FC2" w:rsidRDefault="00E93210" w:rsidP="00E93210">
      <w:pPr>
        <w:rPr>
          <w:lang w:val="en-GB"/>
        </w:rPr>
      </w:pPr>
      <w:r w:rsidRPr="00313FC2">
        <w:rPr>
          <w:noProof/>
          <w:lang w:val="en-GB"/>
        </w:rPr>
        <w:lastRenderedPageBreak/>
        <w:drawing>
          <wp:inline distT="0" distB="0" distL="0" distR="0" wp14:anchorId="0DEBAD9B" wp14:editId="256FCE21">
            <wp:extent cx="5760720" cy="7800340"/>
            <wp:effectExtent l="0" t="0" r="0" b="0"/>
            <wp:docPr id="6686320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32053" name=""/>
                    <pic:cNvPicPr/>
                  </pic:nvPicPr>
                  <pic:blipFill>
                    <a:blip r:embed="rId71"/>
                    <a:stretch>
                      <a:fillRect/>
                    </a:stretch>
                  </pic:blipFill>
                  <pic:spPr>
                    <a:xfrm>
                      <a:off x="0" y="0"/>
                      <a:ext cx="5760720" cy="7800340"/>
                    </a:xfrm>
                    <a:prstGeom prst="rect">
                      <a:avLst/>
                    </a:prstGeom>
                  </pic:spPr>
                </pic:pic>
              </a:graphicData>
            </a:graphic>
          </wp:inline>
        </w:drawing>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2EF7BAEF" w14:textId="77777777" w:rsidR="00E93210" w:rsidRPr="00313FC2" w:rsidRDefault="00E93210" w:rsidP="00E93210">
      <w:pPr>
        <w:rPr>
          <w:lang w:val="en-GB"/>
        </w:rPr>
      </w:pPr>
      <w:r w:rsidRPr="00313FC2">
        <w:rPr>
          <w:noProof/>
          <w:lang w:val="en-GB"/>
        </w:rPr>
        <w:lastRenderedPageBreak/>
        <w:drawing>
          <wp:inline distT="0" distB="0" distL="0" distR="0" wp14:anchorId="4D439204" wp14:editId="34458EFA">
            <wp:extent cx="5760720" cy="8098790"/>
            <wp:effectExtent l="0" t="0" r="0" b="0"/>
            <wp:docPr id="11329694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69428" name=""/>
                    <pic:cNvPicPr/>
                  </pic:nvPicPr>
                  <pic:blipFill>
                    <a:blip r:embed="rId72"/>
                    <a:stretch>
                      <a:fillRect/>
                    </a:stretch>
                  </pic:blipFill>
                  <pic:spPr>
                    <a:xfrm>
                      <a:off x="0" y="0"/>
                      <a:ext cx="5760720" cy="8098790"/>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70CB206A" w14:textId="77777777" w:rsidR="00E93210" w:rsidRPr="00313FC2" w:rsidRDefault="00E93210" w:rsidP="00E93210">
      <w:pPr>
        <w:rPr>
          <w:lang w:val="en-GB"/>
        </w:rPr>
      </w:pPr>
      <w:r w:rsidRPr="00313FC2">
        <w:rPr>
          <w:noProof/>
          <w:lang w:val="en-GB"/>
        </w:rPr>
        <w:lastRenderedPageBreak/>
        <w:drawing>
          <wp:inline distT="0" distB="0" distL="0" distR="0" wp14:anchorId="6B8AD965" wp14:editId="48C2E9F5">
            <wp:extent cx="5760720" cy="7559675"/>
            <wp:effectExtent l="0" t="0" r="0" b="0"/>
            <wp:docPr id="11849037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03775" name=""/>
                    <pic:cNvPicPr/>
                  </pic:nvPicPr>
                  <pic:blipFill>
                    <a:blip r:embed="rId73"/>
                    <a:stretch>
                      <a:fillRect/>
                    </a:stretch>
                  </pic:blipFill>
                  <pic:spPr>
                    <a:xfrm>
                      <a:off x="0" y="0"/>
                      <a:ext cx="5760720" cy="7559675"/>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3BA76830" w14:textId="77777777" w:rsidR="00E93210" w:rsidRPr="004B23E5" w:rsidRDefault="00E93210" w:rsidP="00E93210">
      <w:pPr>
        <w:rPr>
          <w:lang w:val="en-GB"/>
        </w:rPr>
      </w:pPr>
      <w:r>
        <w:rPr>
          <w:noProof/>
        </w:rPr>
        <w:lastRenderedPageBreak/>
        <w:drawing>
          <wp:inline distT="0" distB="0" distL="0" distR="0" wp14:anchorId="789635FD" wp14:editId="35A230E2">
            <wp:extent cx="2286430" cy="1553460"/>
            <wp:effectExtent l="0" t="0" r="0" b="0"/>
            <wp:docPr id="2410889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8977" name=""/>
                    <pic:cNvPicPr/>
                  </pic:nvPicPr>
                  <pic:blipFill>
                    <a:blip r:embed="rId74"/>
                    <a:stretch>
                      <a:fillRect/>
                    </a:stretch>
                  </pic:blipFill>
                  <pic:spPr>
                    <a:xfrm>
                      <a:off x="0" y="0"/>
                      <a:ext cx="2297983" cy="1561310"/>
                    </a:xfrm>
                    <a:prstGeom prst="rect">
                      <a:avLst/>
                    </a:prstGeom>
                  </pic:spPr>
                </pic:pic>
              </a:graphicData>
            </a:graphic>
          </wp:inline>
        </w:drawing>
      </w:r>
      <w:r>
        <w:rPr>
          <w:noProof/>
        </w:rPr>
        <w:drawing>
          <wp:inline distT="0" distB="0" distL="0" distR="0" wp14:anchorId="2A3A1F40" wp14:editId="12CDA93A">
            <wp:extent cx="2376081" cy="2023381"/>
            <wp:effectExtent l="0" t="0" r="0" b="0"/>
            <wp:docPr id="18658332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33227" name=""/>
                    <pic:cNvPicPr/>
                  </pic:nvPicPr>
                  <pic:blipFill>
                    <a:blip r:embed="rId75"/>
                    <a:stretch>
                      <a:fillRect/>
                    </a:stretch>
                  </pic:blipFill>
                  <pic:spPr>
                    <a:xfrm>
                      <a:off x="0" y="0"/>
                      <a:ext cx="2411009" cy="2053124"/>
                    </a:xfrm>
                    <a:prstGeom prst="rect">
                      <a:avLst/>
                    </a:prstGeom>
                  </pic:spPr>
                </pic:pic>
              </a:graphicData>
            </a:graphic>
          </wp:inline>
        </w:drawing>
      </w:r>
      <w:r>
        <w:rPr>
          <w:lang w:val="en-GB"/>
        </w:rPr>
        <w:t xml:space="preserve"> </w:t>
      </w:r>
      <w:r>
        <w:fldChar w:fldCharType="begin" w:fldLock="1"/>
      </w:r>
      <w:r w:rsidRPr="004B23E5">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4B23E5">
        <w:rPr>
          <w:noProof/>
          <w:lang w:val="en-GB"/>
        </w:rPr>
        <w:t>(Turkulainen i in., 2015)</w:t>
      </w:r>
      <w:r>
        <w:fldChar w:fldCharType="end"/>
      </w:r>
    </w:p>
    <w:p w14:paraId="2054BFA6" w14:textId="77777777" w:rsidR="00E93210" w:rsidRDefault="00E93210" w:rsidP="00E93210">
      <w:pPr>
        <w:rPr>
          <w:lang w:val="en-GB"/>
        </w:rPr>
      </w:pPr>
    </w:p>
    <w:p w14:paraId="72FAE850" w14:textId="77777777" w:rsidR="00E93210" w:rsidRPr="004B23E5" w:rsidRDefault="00E93210" w:rsidP="00E93210">
      <w:pPr>
        <w:rPr>
          <w:lang w:val="en-GB"/>
        </w:rPr>
      </w:pPr>
      <w:r w:rsidRPr="00744096">
        <w:rPr>
          <w:noProof/>
        </w:rPr>
        <w:drawing>
          <wp:inline distT="0" distB="0" distL="0" distR="0" wp14:anchorId="1EAF2DAA" wp14:editId="41779C1D">
            <wp:extent cx="5760720" cy="5465445"/>
            <wp:effectExtent l="0" t="0" r="0" b="0"/>
            <wp:docPr id="2916536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53684" name=""/>
                    <pic:cNvPicPr/>
                  </pic:nvPicPr>
                  <pic:blipFill>
                    <a:blip r:embed="rId76"/>
                    <a:stretch>
                      <a:fillRect/>
                    </a:stretch>
                  </pic:blipFill>
                  <pic:spPr>
                    <a:xfrm>
                      <a:off x="0" y="0"/>
                      <a:ext cx="5760720" cy="546544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Pr="004B23E5">
        <w:rPr>
          <w:rFonts w:ascii="Cambria Math" w:hAnsi="Cambria Math" w:cs="Cambria Math"/>
          <w:lang w:val="en-GB"/>
        </w:rPr>
        <w:instrText>‐</w:instrText>
      </w:r>
      <w:r w:rsidRPr="004B23E5">
        <w:rPr>
          <w:lang w:val="en-GB"/>
        </w:rPr>
        <w:instrText>way communication process, defined as an ongoing iterative sense</w:instrText>
      </w:r>
      <w:r w:rsidRPr="004B23E5">
        <w:rPr>
          <w:rFonts w:ascii="Cambria Math" w:hAnsi="Cambria Math" w:cs="Cambria Math"/>
          <w:lang w:val="en-GB"/>
        </w:rPr>
        <w:instrText>‐</w:instrText>
      </w:r>
      <w:r w:rsidRPr="004B23E5">
        <w:rPr>
          <w:lang w:val="en-GB"/>
        </w:rPr>
        <w:instrText>giving and sense</w:instrText>
      </w:r>
      <w:r w:rsidRPr="004B23E5">
        <w:rPr>
          <w:rFonts w:ascii="Cambria Math" w:hAnsi="Cambria Math" w:cs="Cambria Math"/>
          <w:lang w:val="en-GB"/>
        </w:rPr>
        <w:instrText>‐</w:instrText>
      </w:r>
      <w:r w:rsidRPr="004B23E5">
        <w:rPr>
          <w:lang w:val="en-GB"/>
        </w:rPr>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Pr="004B23E5">
        <w:rPr>
          <w:rFonts w:cs="Arial"/>
          <w:lang w:val="en-GB"/>
        </w:rPr>
        <w:instrText>‘</w:instrText>
      </w:r>
      <w:r w:rsidRPr="004B23E5">
        <w:rPr>
          <w:lang w:val="en-GB"/>
        </w:rPr>
        <w:instrText>informing</w:instrText>
      </w:r>
      <w:r w:rsidRPr="004B23E5">
        <w:rPr>
          <w:rFonts w:cs="Arial"/>
          <w:lang w:val="en-GB"/>
        </w:rPr>
        <w:instrText>’</w:instrText>
      </w:r>
      <w:r w:rsidRPr="004B23E5">
        <w:rPr>
          <w:lang w:val="en-GB"/>
        </w:rPr>
        <w:instrText xml:space="preserve"> and </w:instrText>
      </w:r>
      <w:r w:rsidRPr="004B23E5">
        <w:rPr>
          <w:rFonts w:cs="Arial"/>
          <w:lang w:val="en-GB"/>
        </w:rPr>
        <w:instrText>‘</w:instrText>
      </w:r>
      <w:r w:rsidRPr="004B23E5">
        <w:rPr>
          <w:lang w:val="en-GB"/>
        </w:rPr>
        <w:instrText>responding</w:instrText>
      </w:r>
      <w:r w:rsidRPr="004B23E5">
        <w:rPr>
          <w:rFonts w:cs="Arial"/>
          <w:lang w:val="en-GB"/>
        </w:rPr>
        <w:instrText>’</w:instrText>
      </w:r>
      <w:r w:rsidRPr="004B23E5">
        <w:rPr>
          <w:lang w:val="en-GB"/>
        </w:rPr>
        <w:instrText xml:space="preserve"> to </w:instrText>
      </w:r>
      <w:r w:rsidRPr="004B23E5">
        <w:rPr>
          <w:rFonts w:cs="Arial"/>
          <w:lang w:val="en-GB"/>
        </w:rPr>
        <w:instrText>‘</w:instrText>
      </w:r>
      <w:r w:rsidRPr="004B23E5">
        <w:rPr>
          <w:lang w:val="en-GB"/>
        </w:rPr>
        <w:instrText>involving</w:instrText>
      </w:r>
      <w:r w:rsidRPr="004B23E5">
        <w:rPr>
          <w:rFonts w:cs="Arial"/>
          <w:lang w:val="en-GB"/>
        </w:rPr>
        <w:instrText>’</w:instrText>
      </w:r>
      <w:r w:rsidRPr="004B23E5">
        <w:rPr>
          <w:lang w:val="en-GB"/>
        </w:rPr>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fldChar w:fldCharType="separate"/>
      </w:r>
      <w:r w:rsidRPr="004B23E5">
        <w:rPr>
          <w:noProof/>
          <w:lang w:val="en-GB"/>
        </w:rPr>
        <w:t>(Morsing &amp; Schultz, 2006)</w:t>
      </w:r>
      <w:r>
        <w:fldChar w:fldCharType="end"/>
      </w:r>
    </w:p>
    <w:p w14:paraId="20F1852A" w14:textId="77777777" w:rsidR="00E93210" w:rsidRDefault="00E93210" w:rsidP="00107BE2">
      <w:pPr>
        <w:rPr>
          <w:lang w:val="en-GB"/>
        </w:rPr>
      </w:pPr>
    </w:p>
    <w:p w14:paraId="40FA644D" w14:textId="77777777" w:rsidR="00E93210" w:rsidRPr="004B23E5" w:rsidRDefault="00E93210" w:rsidP="00E93210">
      <w:pPr>
        <w:rPr>
          <w:lang w:val="en-GB"/>
        </w:rPr>
      </w:pPr>
      <w:r w:rsidRPr="00A20A7C">
        <w:rPr>
          <w:noProof/>
        </w:rPr>
        <w:lastRenderedPageBreak/>
        <w:drawing>
          <wp:inline distT="0" distB="0" distL="0" distR="0" wp14:anchorId="60E6A262" wp14:editId="0AF068B0">
            <wp:extent cx="5760720" cy="7148195"/>
            <wp:effectExtent l="0" t="0" r="0" b="0"/>
            <wp:docPr id="8978028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2824" name=""/>
                    <pic:cNvPicPr/>
                  </pic:nvPicPr>
                  <pic:blipFill>
                    <a:blip r:embed="rId77"/>
                    <a:stretch>
                      <a:fillRect/>
                    </a:stretch>
                  </pic:blipFill>
                  <pic:spPr>
                    <a:xfrm>
                      <a:off x="0" y="0"/>
                      <a:ext cx="5760720" cy="7148195"/>
                    </a:xfrm>
                    <a:prstGeom prst="rect">
                      <a:avLst/>
                    </a:prstGeom>
                  </pic:spPr>
                </pic:pic>
              </a:graphicData>
            </a:graphic>
          </wp:inline>
        </w:drawing>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p>
    <w:p w14:paraId="0093CBB4" w14:textId="77777777" w:rsidR="00E93210" w:rsidRPr="00E93210" w:rsidRDefault="00E93210" w:rsidP="00107BE2">
      <w:pPr>
        <w:rPr>
          <w:lang w:val="en-GB"/>
        </w:rPr>
      </w:pPr>
    </w:p>
    <w:p w14:paraId="1705B13A" w14:textId="77777777" w:rsidR="00E93210" w:rsidRPr="00E93210" w:rsidRDefault="00E93210" w:rsidP="00107BE2">
      <w:pPr>
        <w:rPr>
          <w:lang w:val="en-GB"/>
        </w:rPr>
      </w:pPr>
    </w:p>
    <w:p w14:paraId="7D14B99C" w14:textId="5D0AF264" w:rsidR="00107BE2" w:rsidRPr="00BB231B" w:rsidRDefault="00107BE2" w:rsidP="00881745">
      <w:pPr>
        <w:rPr>
          <w:lang w:val="en-GB"/>
        </w:rPr>
      </w:pPr>
      <w:commentRangeStart w:id="336"/>
      <w:r w:rsidRPr="00107BE2">
        <w:rPr>
          <w:noProof/>
        </w:rPr>
        <w:lastRenderedPageBreak/>
        <w:drawing>
          <wp:inline distT="0" distB="0" distL="0" distR="0" wp14:anchorId="105B05EF" wp14:editId="4BC60741">
            <wp:extent cx="5760720" cy="4925695"/>
            <wp:effectExtent l="0" t="0" r="0" b="0"/>
            <wp:docPr id="20833151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15150" name=""/>
                    <pic:cNvPicPr/>
                  </pic:nvPicPr>
                  <pic:blipFill>
                    <a:blip r:embed="rId78"/>
                    <a:stretch>
                      <a:fillRect/>
                    </a:stretch>
                  </pic:blipFill>
                  <pic:spPr>
                    <a:xfrm>
                      <a:off x="0" y="0"/>
                      <a:ext cx="5760720" cy="4925695"/>
                    </a:xfrm>
                    <a:prstGeom prst="rect">
                      <a:avLst/>
                    </a:prstGeom>
                  </pic:spPr>
                </pic:pic>
              </a:graphicData>
            </a:graphic>
          </wp:inline>
        </w:drawing>
      </w:r>
      <w:commentRangeEnd w:id="336"/>
      <w:r w:rsidR="00E93210">
        <w:rPr>
          <w:rStyle w:val="Odwoaniedokomentarza"/>
          <w:rFonts w:ascii="Times New Roman" w:eastAsia="Times New Roman" w:hAnsi="Times New Roman"/>
          <w:szCs w:val="20"/>
          <w:lang w:eastAsia="pl-PL"/>
        </w:rPr>
        <w:commentReference w:id="336"/>
      </w:r>
      <w:r w:rsidRPr="00BB231B">
        <w:rPr>
          <w:lang w:val="en-GB"/>
        </w:rPr>
        <w:t xml:space="preserve"> </w:t>
      </w:r>
      <w:r>
        <w:fldChar w:fldCharType="begin" w:fldLock="1"/>
      </w:r>
      <w:r w:rsidR="007E3355" w:rsidRPr="00BB231B">
        <w:rPr>
          <w:lang w:val="en-GB"/>
        </w:rPr>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BB231B">
        <w:rPr>
          <w:noProof/>
          <w:lang w:val="en-GB"/>
        </w:rPr>
        <w:t>(Aliu i in., 2018)</w:t>
      </w:r>
      <w:r>
        <w:fldChar w:fldCharType="end"/>
      </w:r>
    </w:p>
    <w:p w14:paraId="4FAF63D7" w14:textId="6627EE0E" w:rsidR="00107BE2" w:rsidRDefault="00107BE2" w:rsidP="00881745">
      <w:r w:rsidRPr="00107BE2">
        <w:rPr>
          <w:noProof/>
        </w:rPr>
        <w:lastRenderedPageBreak/>
        <w:drawing>
          <wp:inline distT="0" distB="0" distL="0" distR="0" wp14:anchorId="0CBE94DB" wp14:editId="2E0F8AAD">
            <wp:extent cx="5760720" cy="4292600"/>
            <wp:effectExtent l="0" t="0" r="0" b="0"/>
            <wp:docPr id="5390119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11923" name=""/>
                    <pic:cNvPicPr/>
                  </pic:nvPicPr>
                  <pic:blipFill>
                    <a:blip r:embed="rId79"/>
                    <a:stretch>
                      <a:fillRect/>
                    </a:stretch>
                  </pic:blipFill>
                  <pic:spPr>
                    <a:xfrm>
                      <a:off x="0" y="0"/>
                      <a:ext cx="5760720" cy="4292600"/>
                    </a:xfrm>
                    <a:prstGeom prst="rect">
                      <a:avLst/>
                    </a:prstGeom>
                  </pic:spPr>
                </pic:pic>
              </a:graphicData>
            </a:graphic>
          </wp:inline>
        </w:drawing>
      </w:r>
      <w:r w:rsidRPr="00BB231B">
        <w:rPr>
          <w:lang w:val="en-GB"/>
        </w:rPr>
        <w:t xml:space="preserve"> </w:t>
      </w:r>
      <w:r>
        <w:fldChar w:fldCharType="begin" w:fldLock="1"/>
      </w:r>
      <w:r w:rsidR="007E3355" w:rsidRPr="00BB231B">
        <w:rPr>
          <w:lang w:val="en-GB"/>
        </w:rPr>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w:instrText>
      </w:r>
      <w:r w:rsidR="007E3355">
        <w:instrText>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Pr>
          <w:noProof/>
        </w:rPr>
        <w:t>(Aliu i in., 2018)</w:t>
      </w:r>
      <w:r>
        <w:fldChar w:fldCharType="end"/>
      </w:r>
      <w:r>
        <w:t xml:space="preserve"> </w:t>
      </w:r>
    </w:p>
    <w:p w14:paraId="64829B3E" w14:textId="60286559" w:rsidR="00107BE2" w:rsidRPr="00BB231B" w:rsidRDefault="00BF2051" w:rsidP="00881745">
      <w:r>
        <w:t xml:space="preserve"> </w:t>
      </w:r>
      <w:r>
        <w:fldChar w:fldCharType="begin" w:fldLock="1"/>
      </w:r>
      <w:r w:rsidR="007E3355">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7E3355" w:rsidRPr="00BB231B">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BB231B">
        <w:rPr>
          <w:noProof/>
        </w:rPr>
        <w:t>(Aliu i in., 2018)</w:t>
      </w:r>
      <w:r>
        <w:fldChar w:fldCharType="end"/>
      </w:r>
    </w:p>
    <w:p w14:paraId="1BE83E6F" w14:textId="77777777" w:rsidR="007E3355" w:rsidRPr="00BB231B" w:rsidRDefault="007E3355" w:rsidP="00881745"/>
    <w:p w14:paraId="11600C48" w14:textId="77777777" w:rsidR="00A52642" w:rsidRDefault="00A52642" w:rsidP="00881745">
      <w:pPr>
        <w:rPr>
          <w:color w:val="FF0000"/>
        </w:rPr>
      </w:pPr>
      <w:r>
        <w:rPr>
          <w:noProof/>
        </w:rPr>
        <w:lastRenderedPageBreak/>
        <w:drawing>
          <wp:inline distT="0" distB="0" distL="0" distR="0" wp14:anchorId="62E72648" wp14:editId="443D953E">
            <wp:extent cx="5760720" cy="5466715"/>
            <wp:effectExtent l="0" t="0" r="0" b="0"/>
            <wp:docPr id="5134139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3975" name=""/>
                    <pic:cNvPicPr/>
                  </pic:nvPicPr>
                  <pic:blipFill>
                    <a:blip r:embed="rId80"/>
                    <a:stretch>
                      <a:fillRect/>
                    </a:stretch>
                  </pic:blipFill>
                  <pic:spPr>
                    <a:xfrm>
                      <a:off x="0" y="0"/>
                      <a:ext cx="5760720" cy="5466715"/>
                    </a:xfrm>
                    <a:prstGeom prst="rect">
                      <a:avLst/>
                    </a:prstGeom>
                  </pic:spPr>
                </pic:pic>
              </a:graphicData>
            </a:graphic>
          </wp:inline>
        </w:drawing>
      </w:r>
    </w:p>
    <w:p w14:paraId="53E553F3" w14:textId="05DD2EFB" w:rsidR="00313FC2" w:rsidRPr="00A52642" w:rsidRDefault="00A52642" w:rsidP="00881745">
      <w:r w:rsidRPr="00A52642">
        <w:fldChar w:fldCharType="begin" w:fldLock="1"/>
      </w:r>
      <w:r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Pr="00A52642">
        <w:fldChar w:fldCharType="separate"/>
      </w:r>
      <w:r w:rsidRPr="00A52642">
        <w:rPr>
          <w:noProof/>
        </w:rPr>
        <w:t>(Aakhus &amp; Bzdak, 2015)</w:t>
      </w:r>
      <w:r w:rsidRPr="00A52642">
        <w:fldChar w:fldCharType="end"/>
      </w:r>
    </w:p>
    <w:p w14:paraId="72DC925D" w14:textId="77777777" w:rsidR="00A52642" w:rsidRDefault="00A52642" w:rsidP="00881745">
      <w:pPr>
        <w:rPr>
          <w:color w:val="FF0000"/>
        </w:rPr>
      </w:pPr>
      <w:r>
        <w:rPr>
          <w:noProof/>
        </w:rPr>
        <w:drawing>
          <wp:inline distT="0" distB="0" distL="0" distR="0" wp14:anchorId="0E60D358" wp14:editId="1D9F3415">
            <wp:extent cx="2696634" cy="2117595"/>
            <wp:effectExtent l="0" t="0" r="0" b="0"/>
            <wp:docPr id="7252721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72157" name=""/>
                    <pic:cNvPicPr/>
                  </pic:nvPicPr>
                  <pic:blipFill>
                    <a:blip r:embed="rId81"/>
                    <a:stretch>
                      <a:fillRect/>
                    </a:stretch>
                  </pic:blipFill>
                  <pic:spPr>
                    <a:xfrm>
                      <a:off x="0" y="0"/>
                      <a:ext cx="2700650" cy="2120749"/>
                    </a:xfrm>
                    <a:prstGeom prst="rect">
                      <a:avLst/>
                    </a:prstGeom>
                  </pic:spPr>
                </pic:pic>
              </a:graphicData>
            </a:graphic>
          </wp:inline>
        </w:drawing>
      </w:r>
    </w:p>
    <w:p w14:paraId="72238F17" w14:textId="234E1A6C" w:rsidR="00A52642" w:rsidRPr="00A52642" w:rsidRDefault="00A52642" w:rsidP="00881745">
      <w:r w:rsidRPr="00A52642">
        <w:t>Potrzeba eksperymentowania w zakresie komunikacji gdyż to prowadzi do rozwoju wiedzy, jednocześnie działania powinny być podejmowane na podstawie odpowiednich ekspertyz, dzięki cze</w:t>
      </w:r>
      <w:r w:rsidRPr="00A52642">
        <w:lastRenderedPageBreak/>
        <w:t xml:space="preserve">mu bardziej skutecznie można stawiać hipotezy co do właściwych metod i poddawać te założenia weryfikacji </w:t>
      </w:r>
      <w:r w:rsidRPr="00A52642">
        <w:fldChar w:fldCharType="begin" w:fldLock="1"/>
      </w:r>
      <w:r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Pr="00A52642">
        <w:fldChar w:fldCharType="separate"/>
      </w:r>
      <w:r w:rsidRPr="00A52642">
        <w:rPr>
          <w:noProof/>
        </w:rPr>
        <w:t>(Aakhus &amp; Bzdak, 2015)</w:t>
      </w:r>
      <w:r w:rsidRPr="00A52642">
        <w:fldChar w:fldCharType="end"/>
      </w:r>
      <w:r w:rsidRPr="00A52642">
        <w:t>.</w:t>
      </w:r>
    </w:p>
    <w:p w14:paraId="75B5BF74" w14:textId="238392D7" w:rsidR="00F74CFB" w:rsidRPr="00E93210" w:rsidRDefault="00F74CFB" w:rsidP="00881745">
      <w:pPr>
        <w:rPr>
          <w:color w:val="FF0000"/>
        </w:rPr>
      </w:pPr>
      <w:commentRangeStart w:id="337"/>
      <w:r w:rsidRPr="00E93210">
        <w:rPr>
          <w:color w:val="FF0000"/>
        </w:rPr>
        <w:t xml:space="preserve">Sprawdzić artykuł </w:t>
      </w:r>
      <w:r w:rsidRPr="00F74CFB">
        <w:rPr>
          <w:color w:val="FF0000"/>
        </w:rPr>
        <w:fldChar w:fldCharType="begin" w:fldLock="1"/>
      </w:r>
      <w:r w:rsidR="00A20A7C" w:rsidRPr="00E93210">
        <w:rPr>
          <w:color w:val="FF0000"/>
        </w:rPr>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Pr="00F74CFB">
        <w:rPr>
          <w:color w:val="FF0000"/>
        </w:rPr>
        <w:fldChar w:fldCharType="separate"/>
      </w:r>
      <w:r w:rsidRPr="00E93210">
        <w:rPr>
          <w:noProof/>
          <w:color w:val="FF0000"/>
        </w:rPr>
        <w:t>(Aakhus &amp; Bzdak, 2015)</w:t>
      </w:r>
      <w:r w:rsidRPr="00F74CFB">
        <w:rPr>
          <w:color w:val="FF0000"/>
        </w:rPr>
        <w:fldChar w:fldCharType="end"/>
      </w:r>
      <w:r w:rsidRPr="00E93210">
        <w:rPr>
          <w:color w:val="FF0000"/>
        </w:rPr>
        <w:t xml:space="preserve"> </w:t>
      </w:r>
      <w:r w:rsidR="00093803" w:rsidRPr="00E93210">
        <w:rPr>
          <w:color w:val="FF0000"/>
        </w:rPr>
        <w:t xml:space="preserve">oraz </w:t>
      </w:r>
      <w:r w:rsidR="00093803">
        <w:rPr>
          <w:color w:val="FF0000"/>
        </w:rPr>
        <w:fldChar w:fldCharType="begin" w:fldLock="1"/>
      </w:r>
      <w:r w:rsidR="00253ADC" w:rsidRPr="00E93210">
        <w:rPr>
          <w:color w:val="FF0000"/>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093803">
        <w:rPr>
          <w:color w:val="FF0000"/>
        </w:rPr>
        <w:fldChar w:fldCharType="separate"/>
      </w:r>
      <w:r w:rsidR="00093803" w:rsidRPr="00E93210">
        <w:rPr>
          <w:noProof/>
          <w:color w:val="FF0000"/>
        </w:rPr>
        <w:t>(Kettunen, 2015)</w:t>
      </w:r>
      <w:r w:rsidR="00093803">
        <w:rPr>
          <w:color w:val="FF0000"/>
        </w:rPr>
        <w:fldChar w:fldCharType="end"/>
      </w:r>
      <w:r w:rsidR="00093803" w:rsidRPr="00E93210">
        <w:rPr>
          <w:color w:val="FF0000"/>
        </w:rPr>
        <w:t xml:space="preserve"> </w:t>
      </w:r>
      <w:r w:rsidRPr="00E93210">
        <w:rPr>
          <w:color w:val="FF0000"/>
        </w:rPr>
        <w:t>gdy zostanie przywrócony dostęp do bibliotecznej baz danych</w:t>
      </w:r>
      <w:commentRangeEnd w:id="337"/>
      <w:r>
        <w:rPr>
          <w:rStyle w:val="Odwoaniedokomentarza"/>
          <w:rFonts w:ascii="Times New Roman" w:eastAsia="Times New Roman" w:hAnsi="Times New Roman"/>
          <w:szCs w:val="20"/>
          <w:lang w:eastAsia="pl-PL"/>
        </w:rPr>
        <w:commentReference w:id="337"/>
      </w:r>
    </w:p>
    <w:p w14:paraId="5716CEA0" w14:textId="77777777" w:rsidR="00F74CFB" w:rsidRPr="00E93210" w:rsidRDefault="00F74CFB" w:rsidP="00881745"/>
    <w:p w14:paraId="5A2A40EB" w14:textId="510083F6" w:rsidR="00F74CFB" w:rsidRPr="00E93210" w:rsidRDefault="00A20A7C" w:rsidP="00881745">
      <w:r>
        <w:rPr>
          <w:noProof/>
        </w:rPr>
        <w:lastRenderedPageBreak/>
        <w:drawing>
          <wp:inline distT="0" distB="0" distL="0" distR="0" wp14:anchorId="0EA4CD2F" wp14:editId="0272AC2D">
            <wp:extent cx="5760720" cy="8632190"/>
            <wp:effectExtent l="0" t="0" r="0" b="0"/>
            <wp:docPr id="11588000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00017" name=""/>
                    <pic:cNvPicPr/>
                  </pic:nvPicPr>
                  <pic:blipFill>
                    <a:blip r:embed="rId82"/>
                    <a:stretch>
                      <a:fillRect/>
                    </a:stretch>
                  </pic:blipFill>
                  <pic:spPr>
                    <a:xfrm>
                      <a:off x="0" y="0"/>
                      <a:ext cx="5760720" cy="8632190"/>
                    </a:xfrm>
                    <a:prstGeom prst="rect">
                      <a:avLst/>
                    </a:prstGeom>
                  </pic:spPr>
                </pic:pic>
              </a:graphicData>
            </a:graphic>
          </wp:inline>
        </w:drawing>
      </w:r>
      <w:r w:rsidRPr="00E93210">
        <w:t xml:space="preserve"> </w:t>
      </w:r>
      <w:r>
        <w:fldChar w:fldCharType="begin" w:fldLock="1"/>
      </w:r>
      <w:r w:rsidR="00E06BA3" w:rsidRPr="00E93210">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universities","type":"article-journal","volume":"2019"},"uris":["http://www.mendeley.com/documents/?uuid=c197aa2f-740e-47dc-a9f8-c0c5ef80367f"]}],"mendeley":{"formattedCitation":"(Mogaji, 2019)","plainTextFormattedCitation":"(Mogaji, 2019)","previouslyFormattedCitation":"(Mogaji, 2019)"},"properties":{"noteIndex":0},"schema":"https://github.com/citation-style-language/schema/raw/master/csl-citation.json"}</w:instrText>
      </w:r>
      <w:r>
        <w:fldChar w:fldCharType="separate"/>
      </w:r>
      <w:r w:rsidRPr="00E93210">
        <w:rPr>
          <w:noProof/>
        </w:rPr>
        <w:t>(Mogaji, 2019)</w:t>
      </w:r>
      <w:r>
        <w:fldChar w:fldCharType="end"/>
      </w:r>
      <w:r w:rsidR="00E06BA3" w:rsidRPr="00E93210">
        <w:t xml:space="preserve"> –&gt; </w:t>
      </w:r>
      <w:r w:rsidR="00E06BA3" w:rsidRPr="00E93210">
        <w:rPr>
          <w:color w:val="FF0000"/>
        </w:rPr>
        <w:t xml:space="preserve">bardziej szczegółowo w zakresie </w:t>
      </w:r>
      <w:proofErr w:type="spellStart"/>
      <w:r w:rsidR="00E06BA3" w:rsidRPr="00E93210">
        <w:rPr>
          <w:color w:val="FF0000"/>
        </w:rPr>
        <w:t>Recruit</w:t>
      </w:r>
      <w:proofErr w:type="spellEnd"/>
      <w:r w:rsidR="00E06BA3" w:rsidRPr="00E93210">
        <w:rPr>
          <w:color w:val="FF0000"/>
        </w:rPr>
        <w:t xml:space="preserve">, </w:t>
      </w:r>
      <w:proofErr w:type="spellStart"/>
      <w:r w:rsidR="00E06BA3" w:rsidRPr="00E93210">
        <w:rPr>
          <w:color w:val="FF0000"/>
        </w:rPr>
        <w:t>Retain</w:t>
      </w:r>
      <w:proofErr w:type="spellEnd"/>
      <w:r w:rsidR="00E06BA3" w:rsidRPr="00E93210">
        <w:rPr>
          <w:color w:val="FF0000"/>
        </w:rPr>
        <w:t xml:space="preserve">, Report w </w:t>
      </w:r>
      <w:r w:rsidR="00E06BA3" w:rsidRPr="00E06BA3">
        <w:rPr>
          <w:color w:val="FF0000"/>
        </w:rPr>
        <w:fldChar w:fldCharType="begin" w:fldLock="1"/>
      </w:r>
      <w:r w:rsidR="00093803" w:rsidRPr="00E93210">
        <w:rPr>
          <w:color w:val="FF0000"/>
        </w:rPr>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Twitter","type":"chapter"},"uris":["http://www.mendeley.com/documents/?uuid=e7f06bf3-b3eb-4e9a-9c12-2fb95378f323"]}],"mendeley":{"formattedCitation":"(Mogaji i in., 2021)","plainTextFormattedCitation":"(Mogaji i in., 2021)","previouslyFormattedCitation":"(Mogaji i in., 2021)"},"properties":{"noteIndex":0},"schema":"https://github.com/citation-style-language/schema/raw/master/csl-citation.json"}</w:instrText>
      </w:r>
      <w:r w:rsidR="00E06BA3" w:rsidRPr="00E06BA3">
        <w:rPr>
          <w:color w:val="FF0000"/>
        </w:rPr>
        <w:fldChar w:fldCharType="separate"/>
      </w:r>
      <w:r w:rsidR="00E06BA3" w:rsidRPr="00E93210">
        <w:rPr>
          <w:noProof/>
          <w:color w:val="FF0000"/>
        </w:rPr>
        <w:t>(Mogaji i in., 2021)</w:t>
      </w:r>
      <w:r w:rsidR="00E06BA3" w:rsidRPr="00E06BA3">
        <w:rPr>
          <w:color w:val="FF0000"/>
        </w:rPr>
        <w:fldChar w:fldCharType="end"/>
      </w:r>
    </w:p>
    <w:p w14:paraId="777405EB" w14:textId="77777777" w:rsidR="00A20A7C" w:rsidRPr="00E93210" w:rsidRDefault="00A20A7C" w:rsidP="00881745"/>
    <w:p w14:paraId="2CC97EFE" w14:textId="02708117" w:rsidR="00E06BA3" w:rsidRPr="004B23E5" w:rsidRDefault="00E06BA3" w:rsidP="00881745">
      <w:pPr>
        <w:rPr>
          <w:lang w:val="en-GB"/>
        </w:rPr>
      </w:pPr>
      <w:r w:rsidRPr="00E06BA3">
        <w:rPr>
          <w:noProof/>
        </w:rPr>
        <w:drawing>
          <wp:inline distT="0" distB="0" distL="0" distR="0" wp14:anchorId="305E7385" wp14:editId="51DADABC">
            <wp:extent cx="5760720" cy="6079490"/>
            <wp:effectExtent l="0" t="0" r="0" b="0"/>
            <wp:docPr id="6883325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2511" name=""/>
                    <pic:cNvPicPr/>
                  </pic:nvPicPr>
                  <pic:blipFill>
                    <a:blip r:embed="rId83"/>
                    <a:stretch>
                      <a:fillRect/>
                    </a:stretch>
                  </pic:blipFill>
                  <pic:spPr>
                    <a:xfrm>
                      <a:off x="0" y="0"/>
                      <a:ext cx="5760720" cy="6079490"/>
                    </a:xfrm>
                    <a:prstGeom prst="rect">
                      <a:avLst/>
                    </a:prstGeom>
                  </pic:spPr>
                </pic:pic>
              </a:graphicData>
            </a:graphic>
          </wp:inline>
        </w:drawing>
      </w:r>
      <w:r w:rsidR="00093803" w:rsidRPr="004B23E5">
        <w:rPr>
          <w:lang w:val="en-GB"/>
        </w:rPr>
        <w:t xml:space="preserve"> </w:t>
      </w:r>
      <w:r w:rsidR="00093803">
        <w:fldChar w:fldCharType="begin" w:fldLock="1"/>
      </w:r>
      <w:r w:rsidR="00093803" w:rsidRPr="004B23E5">
        <w:rPr>
          <w:lang w:val="en-GB"/>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rsidR="00093803">
        <w:fldChar w:fldCharType="separate"/>
      </w:r>
      <w:r w:rsidR="00093803" w:rsidRPr="004B23E5">
        <w:rPr>
          <w:noProof/>
          <w:lang w:val="en-GB"/>
        </w:rPr>
        <w:t>(Popadynets i in., 2020)</w:t>
      </w:r>
      <w:r w:rsidR="00093803">
        <w:fldChar w:fldCharType="end"/>
      </w:r>
    </w:p>
    <w:p w14:paraId="787DA61A" w14:textId="77777777" w:rsidR="00E06BA3" w:rsidRPr="004B23E5" w:rsidRDefault="00E06BA3" w:rsidP="00881745">
      <w:pPr>
        <w:rPr>
          <w:lang w:val="en-GB"/>
        </w:rPr>
      </w:pPr>
    </w:p>
    <w:p w14:paraId="7F770366" w14:textId="7669FB8E" w:rsidR="00253ADC" w:rsidRPr="00253ADC" w:rsidRDefault="00253ADC" w:rsidP="00881745">
      <w:pPr>
        <w:rPr>
          <w:lang w:val="en-GB"/>
        </w:rPr>
      </w:pPr>
      <w:r w:rsidRPr="00253ADC">
        <w:rPr>
          <w:noProof/>
        </w:rPr>
        <w:drawing>
          <wp:inline distT="0" distB="0" distL="0" distR="0" wp14:anchorId="3F7C2D29" wp14:editId="5137149E">
            <wp:extent cx="4574380" cy="1670516"/>
            <wp:effectExtent l="0" t="0" r="0" b="0"/>
            <wp:docPr id="21198123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12365" name=""/>
                    <pic:cNvPicPr/>
                  </pic:nvPicPr>
                  <pic:blipFill>
                    <a:blip r:embed="rId84"/>
                    <a:stretch>
                      <a:fillRect/>
                    </a:stretch>
                  </pic:blipFill>
                  <pic:spPr>
                    <a:xfrm>
                      <a:off x="0" y="0"/>
                      <a:ext cx="4590740" cy="1676491"/>
                    </a:xfrm>
                    <a:prstGeom prst="rect">
                      <a:avLst/>
                    </a:prstGeom>
                  </pic:spPr>
                </pic:pic>
              </a:graphicData>
            </a:graphic>
          </wp:inline>
        </w:drawing>
      </w:r>
      <w:r w:rsidRPr="00253ADC">
        <w:rPr>
          <w:lang w:val="en-GB"/>
        </w:rPr>
        <w:t xml:space="preserve"> </w:t>
      </w:r>
      <w:r w:rsidRPr="00253ADC">
        <w:rPr>
          <w:lang w:val="en-GB"/>
        </w:rPr>
        <w:br/>
      </w:r>
      <w:r>
        <w:fldChar w:fldCharType="begin" w:fldLock="1"/>
      </w:r>
      <w:r>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Education","type":"thesis"},"locator":"62","uris":["http://www.mendeley.com/documents/?uuid=2ed107b6-f70a-4d74-aad8-24511fe2bf0c"]}],"mendeley":{"formattedCitation":"(G. Jackson, 2021, s. 62)","plainTextFormattedCitation":"(G. Jackson, 2021, s. 62)","previouslyFormattedCitation":"(G. Jackson, 2021, s. 62)"},"properties":{"noteIndex":0},"schema":"https://github.com/citation-style-language/schema/raw/master/csl-citation.json"}</w:instrText>
      </w:r>
      <w:r>
        <w:fldChar w:fldCharType="separate"/>
      </w:r>
      <w:r w:rsidRPr="00253ADC">
        <w:rPr>
          <w:noProof/>
          <w:lang w:val="en-GB"/>
        </w:rPr>
        <w:t>(G. Jackson, 2021, s. 62)</w:t>
      </w:r>
      <w:r>
        <w:fldChar w:fldCharType="end"/>
      </w:r>
    </w:p>
    <w:p w14:paraId="337C5FAE" w14:textId="77777777" w:rsidR="00C80B37" w:rsidRPr="00BB231B" w:rsidRDefault="00C80B37" w:rsidP="00881745">
      <w:pPr>
        <w:rPr>
          <w:lang w:val="en-GB"/>
        </w:rPr>
      </w:pPr>
    </w:p>
    <w:p w14:paraId="5AC3A717" w14:textId="77777777" w:rsidR="00C80B37" w:rsidRPr="00BB231B" w:rsidRDefault="00C80B37" w:rsidP="00881745">
      <w:pPr>
        <w:rPr>
          <w:lang w:val="en-GB"/>
        </w:rPr>
      </w:pPr>
    </w:p>
    <w:p w14:paraId="74B9FB95" w14:textId="77777777" w:rsidR="00881745" w:rsidRPr="00233788" w:rsidRDefault="00881745" w:rsidP="00881745">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1DF58941" w14:textId="77777777" w:rsidR="00881745" w:rsidRPr="00233788" w:rsidRDefault="00881745" w:rsidP="00881745">
      <w:r w:rsidRPr="00233788">
        <w:t xml:space="preserve">od czasu wzrostu edukacji wyższej i związanych z tym topologii i rankingów uniwersytety zainwestowały duże środki w rozwój swoich marek.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921CC1">
        <w:rPr>
          <w:noProof/>
        </w:rPr>
        <w:t>(Finch i in., 2013, s. 38)</w:t>
      </w:r>
      <w:r w:rsidRPr="00233788">
        <w:fldChar w:fldCharType="end"/>
      </w:r>
    </w:p>
    <w:p w14:paraId="6F9F3B7B" w14:textId="77777777" w:rsidR="00881745" w:rsidRPr="00233788" w:rsidRDefault="00881745" w:rsidP="00881745">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4AB9D8B7" w14:textId="77777777" w:rsidR="00881745" w:rsidRPr="00233788" w:rsidRDefault="00881745" w:rsidP="00881745">
      <w:r w:rsidRPr="00233788">
        <w:t xml:space="preserve">pomimo tego, że instytucje starają się wzmocnić swoje marki, to istotny wpływ na ich reputację/prestiż ma przynależność do określonych grup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56BBC835" w14:textId="77777777" w:rsidR="00881745" w:rsidRPr="00233788" w:rsidRDefault="00881745" w:rsidP="00881745">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7CFC9063" w14:textId="77777777" w:rsidR="00881745" w:rsidRDefault="00881745" w:rsidP="00881745"/>
    <w:p w14:paraId="638C8A03" w14:textId="77777777" w:rsidR="00881745" w:rsidRPr="00233788" w:rsidRDefault="00881745" w:rsidP="00881745"/>
    <w:p w14:paraId="493B6CC0" w14:textId="77777777" w:rsidR="00881745" w:rsidRPr="00233788" w:rsidRDefault="00881745" w:rsidP="00881745">
      <w:pPr>
        <w:pStyle w:val="Nagwek3"/>
      </w:pPr>
      <w:r>
        <w:t>Rola interesariuszy w procesach zarządczych uczelni</w:t>
      </w:r>
      <w:bookmarkEnd w:id="322"/>
      <w:r>
        <w:t xml:space="preserve"> w kontekście zarządzania jakością</w:t>
      </w:r>
    </w:p>
    <w:p w14:paraId="07C7E57C" w14:textId="77777777" w:rsidR="00881745" w:rsidRDefault="00881745" w:rsidP="00881745"/>
    <w:p w14:paraId="62838F9D" w14:textId="77777777" w:rsidR="00881745" w:rsidRPr="00881745" w:rsidRDefault="00881745" w:rsidP="00881745"/>
    <w:p w14:paraId="1ABB7075" w14:textId="25E87956" w:rsidR="00881745" w:rsidRDefault="00881745" w:rsidP="00881745">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Pr>
          <w:lang w:val="en-GB"/>
        </w:rPr>
        <w:t xml:space="preserve"> </w:t>
      </w:r>
      <w:r>
        <w:rPr>
          <w:lang w:val="en-GB"/>
        </w:rPr>
        <w:fldChar w:fldCharType="begin" w:fldLock="1"/>
      </w:r>
      <w:r>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8F05F2">
        <w:cr/>
      </w:r>
    </w:p>
    <w:p w14:paraId="63872841" w14:textId="77777777" w:rsidR="001C2209" w:rsidRDefault="001C2209" w:rsidP="00881745"/>
    <w:p w14:paraId="171DA05E" w14:textId="5BE25543" w:rsidR="001C2209" w:rsidRPr="008F05F2" w:rsidRDefault="001C2209" w:rsidP="00881745">
      <w:r w:rsidRPr="001C2209">
        <w:rPr>
          <w:noProof/>
        </w:rPr>
        <w:lastRenderedPageBreak/>
        <w:drawing>
          <wp:inline distT="0" distB="0" distL="0" distR="0" wp14:anchorId="14EDD478" wp14:editId="35B38188">
            <wp:extent cx="5760720" cy="3663315"/>
            <wp:effectExtent l="0" t="0" r="0" b="0"/>
            <wp:docPr id="20130157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5783" name=""/>
                    <pic:cNvPicPr/>
                  </pic:nvPicPr>
                  <pic:blipFill>
                    <a:blip r:embed="rId85"/>
                    <a:stretch>
                      <a:fillRect/>
                    </a:stretch>
                  </pic:blipFill>
                  <pic:spPr>
                    <a:xfrm>
                      <a:off x="0" y="0"/>
                      <a:ext cx="5760720" cy="3663315"/>
                    </a:xfrm>
                    <a:prstGeom prst="rect">
                      <a:avLst/>
                    </a:prstGeom>
                  </pic:spPr>
                </pic:pic>
              </a:graphicData>
            </a:graphic>
          </wp:inline>
        </w:drawing>
      </w:r>
    </w:p>
    <w:p w14:paraId="23D60B01" w14:textId="37B47D97" w:rsidR="00881745" w:rsidRDefault="001C2209" w:rsidP="00881745">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5320C5AE" w14:textId="77777777" w:rsidR="001C2209" w:rsidRDefault="001C2209" w:rsidP="00881745"/>
    <w:p w14:paraId="31D9FB65" w14:textId="77777777" w:rsidR="001C2209" w:rsidRDefault="001C2209" w:rsidP="00881745"/>
    <w:p w14:paraId="6570D850" w14:textId="341A0750" w:rsidR="00881745" w:rsidRPr="00233788" w:rsidRDefault="00881745" w:rsidP="00881745">
      <w:pPr>
        <w:pStyle w:val="Tytutabeli"/>
        <w:rPr>
          <w:color w:val="FF0000"/>
        </w:rPr>
      </w:pPr>
      <w:bookmarkStart w:id="338" w:name="_Ref134898257"/>
      <w:bookmarkStart w:id="339"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B558B7">
        <w:rPr>
          <w:noProof/>
          <w:color w:val="FF0000"/>
        </w:rPr>
        <w:t>54</w:t>
      </w:r>
      <w:r>
        <w:rPr>
          <w:color w:val="FF0000"/>
        </w:rPr>
        <w:fldChar w:fldCharType="end"/>
      </w:r>
      <w:bookmarkEnd w:id="338"/>
      <w:r w:rsidRPr="00233788">
        <w:rPr>
          <w:color w:val="FF0000"/>
        </w:rPr>
        <w:t xml:space="preserve"> Relacje między wymaganiami dla wewnętrznych systemów zapewniania jakości kształcenia określonymi w statucie PKA, a standardami ESG (ENQA).</w:t>
      </w:r>
      <w:bookmarkEnd w:id="339"/>
    </w:p>
    <w:tbl>
      <w:tblPr>
        <w:tblStyle w:val="Tabela-Siatka"/>
        <w:tblW w:w="9072" w:type="dxa"/>
        <w:tblLook w:val="04A0" w:firstRow="1" w:lastRow="0" w:firstColumn="1" w:lastColumn="0" w:noHBand="0" w:noVBand="1"/>
      </w:tblPr>
      <w:tblGrid>
        <w:gridCol w:w="3025"/>
        <w:gridCol w:w="3015"/>
        <w:gridCol w:w="3032"/>
      </w:tblGrid>
      <w:tr w:rsidR="00881745" w:rsidRPr="00233788" w14:paraId="58ADF3A4" w14:textId="77777777" w:rsidTr="00945E0C">
        <w:trPr>
          <w:cantSplit/>
          <w:tblHeader/>
        </w:trPr>
        <w:tc>
          <w:tcPr>
            <w:tcW w:w="3025" w:type="dxa"/>
          </w:tcPr>
          <w:p w14:paraId="352762AF" w14:textId="77777777" w:rsidR="00881745" w:rsidRPr="00233788" w:rsidRDefault="00881745" w:rsidP="00945E0C">
            <w:pPr>
              <w:rPr>
                <w:b/>
                <w:color w:val="FF0000"/>
                <w:sz w:val="20"/>
                <w:lang w:val="pl-PL"/>
              </w:rPr>
            </w:pPr>
            <w:r w:rsidRPr="00233788">
              <w:rPr>
                <w:b/>
                <w:color w:val="FF0000"/>
                <w:sz w:val="20"/>
                <w:lang w:val="pl-PL"/>
              </w:rPr>
              <w:t>Statut PKA</w:t>
            </w:r>
          </w:p>
        </w:tc>
        <w:tc>
          <w:tcPr>
            <w:tcW w:w="3015" w:type="dxa"/>
          </w:tcPr>
          <w:p w14:paraId="4301A373" w14:textId="77777777" w:rsidR="00881745" w:rsidRPr="00233788" w:rsidRDefault="00881745" w:rsidP="00945E0C">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30E83E62" w14:textId="77777777" w:rsidR="00881745" w:rsidRPr="00233788" w:rsidRDefault="00881745" w:rsidP="00945E0C">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81745" w:rsidRPr="00233788" w14:paraId="0D724655" w14:textId="77777777" w:rsidTr="00945E0C">
        <w:trPr>
          <w:cantSplit/>
        </w:trPr>
        <w:tc>
          <w:tcPr>
            <w:tcW w:w="3025" w:type="dxa"/>
          </w:tcPr>
          <w:p w14:paraId="2468C3B4" w14:textId="77777777" w:rsidR="00881745" w:rsidRPr="00233788" w:rsidRDefault="00881745" w:rsidP="00945E0C">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228A429" w14:textId="77777777" w:rsidR="00881745" w:rsidRPr="00233788" w:rsidRDefault="00881745" w:rsidP="00945E0C">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4C2E9595" w14:textId="77777777" w:rsidR="00881745" w:rsidRPr="00233788" w:rsidRDefault="00881745" w:rsidP="00945E0C">
            <w:pPr>
              <w:rPr>
                <w:color w:val="FF0000"/>
                <w:sz w:val="20"/>
                <w:lang w:val="pl-PL"/>
              </w:rPr>
            </w:pPr>
            <w:r w:rsidRPr="00233788">
              <w:rPr>
                <w:color w:val="FF0000"/>
                <w:sz w:val="20"/>
                <w:lang w:val="pl-PL"/>
              </w:rPr>
              <w:t>Statut PKA: wskazano pracowników, trzy grupy studentów oraz ogólnie interesariuszy zewnętrznych.</w:t>
            </w:r>
          </w:p>
          <w:p w14:paraId="322D430E" w14:textId="77777777" w:rsidR="00881745" w:rsidRPr="00233788" w:rsidRDefault="00881745" w:rsidP="00945E0C">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81745" w:rsidRPr="00233788" w14:paraId="1850CBE9" w14:textId="77777777" w:rsidTr="00945E0C">
        <w:trPr>
          <w:cantSplit/>
        </w:trPr>
        <w:tc>
          <w:tcPr>
            <w:tcW w:w="3025" w:type="dxa"/>
          </w:tcPr>
          <w:p w14:paraId="7400E0F9" w14:textId="77777777" w:rsidR="00881745" w:rsidRPr="00233788" w:rsidRDefault="00881745" w:rsidP="00945E0C">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60C3B634" w14:textId="77777777" w:rsidR="00881745" w:rsidRPr="00233788" w:rsidRDefault="00881745" w:rsidP="00945E0C">
            <w:pPr>
              <w:rPr>
                <w:color w:val="FF0000"/>
                <w:sz w:val="20"/>
                <w:lang w:val="pl-PL"/>
              </w:rPr>
            </w:pPr>
            <w:r w:rsidRPr="00233788">
              <w:rPr>
                <w:color w:val="FF0000"/>
                <w:sz w:val="20"/>
                <w:lang w:val="pl-PL"/>
              </w:rPr>
              <w:t xml:space="preserve">Brak tak obszernie sformułowanej zasady. Nawiązanie w punkcie: </w:t>
            </w:r>
          </w:p>
          <w:p w14:paraId="4F31CB92"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445B8258" w14:textId="77777777" w:rsidR="00881745" w:rsidRPr="00233788" w:rsidRDefault="00881745" w:rsidP="00945E0C">
            <w:pPr>
              <w:rPr>
                <w:color w:val="FF0000"/>
                <w:sz w:val="20"/>
                <w:lang w:val="pl-PL"/>
              </w:rPr>
            </w:pPr>
            <w:r w:rsidRPr="00233788">
              <w:rPr>
                <w:color w:val="FF0000"/>
                <w:sz w:val="20"/>
                <w:lang w:val="pl-PL"/>
              </w:rPr>
              <w:t>Różnica wynika z różnych form sformułowania standardów:</w:t>
            </w:r>
          </w:p>
          <w:p w14:paraId="05A44FCD" w14:textId="77777777" w:rsidR="00881745" w:rsidRPr="00233788" w:rsidRDefault="00881745" w:rsidP="00945E0C">
            <w:pPr>
              <w:rPr>
                <w:color w:val="FF0000"/>
                <w:sz w:val="20"/>
                <w:lang w:val="pl-PL"/>
              </w:rPr>
            </w:pPr>
            <w:r w:rsidRPr="00233788">
              <w:rPr>
                <w:color w:val="FF0000"/>
                <w:sz w:val="20"/>
                <w:lang w:val="pl-PL"/>
              </w:rPr>
              <w:t>PKA – 2 punkty, z których drugi jest bardzo obszerny z podpunktami</w:t>
            </w:r>
          </w:p>
          <w:p w14:paraId="0B96192F" w14:textId="77777777" w:rsidR="00881745" w:rsidRPr="00233788" w:rsidRDefault="00881745" w:rsidP="00945E0C">
            <w:pPr>
              <w:rPr>
                <w:color w:val="FF0000"/>
                <w:sz w:val="20"/>
                <w:lang w:val="pl-PL"/>
              </w:rPr>
            </w:pPr>
            <w:r w:rsidRPr="00233788">
              <w:rPr>
                <w:color w:val="FF0000"/>
                <w:sz w:val="20"/>
                <w:lang w:val="pl-PL"/>
              </w:rPr>
              <w:t>ENQA – 7 równorzędnych zasad</w:t>
            </w:r>
          </w:p>
        </w:tc>
      </w:tr>
      <w:tr w:rsidR="00881745" w:rsidRPr="00233788" w14:paraId="4B7BD00B" w14:textId="77777777" w:rsidTr="00945E0C">
        <w:trPr>
          <w:cantSplit/>
        </w:trPr>
        <w:tc>
          <w:tcPr>
            <w:tcW w:w="3025" w:type="dxa"/>
          </w:tcPr>
          <w:p w14:paraId="6EAB6715" w14:textId="77777777" w:rsidR="00881745" w:rsidRPr="00233788" w:rsidRDefault="00881745" w:rsidP="00945E0C">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409E8EBC"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DD690C0" w14:textId="77777777" w:rsidR="00881745" w:rsidRPr="00233788" w:rsidRDefault="00881745" w:rsidP="00945E0C">
            <w:pPr>
              <w:rPr>
                <w:color w:val="FF0000"/>
                <w:sz w:val="20"/>
                <w:lang w:val="pl-PL"/>
              </w:rPr>
            </w:pPr>
            <w:r w:rsidRPr="00233788">
              <w:rPr>
                <w:color w:val="FF0000"/>
                <w:sz w:val="20"/>
                <w:lang w:val="pl-PL"/>
              </w:rPr>
              <w:t>ENQA określa procesy zarządcze w zakresie efektów kształcenia znacznie szerzej</w:t>
            </w:r>
          </w:p>
        </w:tc>
      </w:tr>
      <w:tr w:rsidR="00881745" w:rsidRPr="00233788" w14:paraId="103186DC" w14:textId="77777777" w:rsidTr="00945E0C">
        <w:trPr>
          <w:cantSplit/>
        </w:trPr>
        <w:tc>
          <w:tcPr>
            <w:tcW w:w="3025" w:type="dxa"/>
          </w:tcPr>
          <w:p w14:paraId="67E91BF9" w14:textId="77777777" w:rsidR="00881745" w:rsidRPr="00233788" w:rsidRDefault="00881745" w:rsidP="00945E0C">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4E30176" w14:textId="77777777" w:rsidR="00881745" w:rsidRPr="00233788" w:rsidRDefault="00881745" w:rsidP="00945E0C">
            <w:pPr>
              <w:rPr>
                <w:i/>
                <w:color w:val="FF0000"/>
                <w:sz w:val="20"/>
                <w:lang w:val="pl-PL"/>
              </w:rPr>
            </w:pPr>
            <w:r w:rsidRPr="00233788">
              <w:rPr>
                <w:i/>
                <w:color w:val="FF0000"/>
                <w:sz w:val="20"/>
                <w:lang w:val="pl-PL"/>
              </w:rPr>
              <w:t>1.1 (..) powinny również przewidywać określone funkcje dla studentów oraz pozostałych interesariuszy</w:t>
            </w:r>
          </w:p>
          <w:p w14:paraId="43BBFC2F" w14:textId="77777777" w:rsidR="00881745" w:rsidRPr="00233788" w:rsidRDefault="00881745" w:rsidP="00945E0C">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1DC67BB5" w14:textId="77777777" w:rsidR="00881745" w:rsidRPr="00233788" w:rsidRDefault="00881745" w:rsidP="00945E0C">
            <w:pPr>
              <w:rPr>
                <w:color w:val="FF0000"/>
                <w:sz w:val="20"/>
                <w:lang w:val="pl-PL"/>
              </w:rPr>
            </w:pPr>
            <w:r w:rsidRPr="00233788">
              <w:rPr>
                <w:color w:val="FF0000"/>
                <w:sz w:val="20"/>
                <w:lang w:val="pl-PL"/>
              </w:rPr>
              <w:t xml:space="preserve">PKA wymienia pracodawców jako ważną grupę interesariuszy. </w:t>
            </w:r>
          </w:p>
          <w:p w14:paraId="6284800E" w14:textId="77777777" w:rsidR="00881745" w:rsidRPr="00233788" w:rsidRDefault="00881745" w:rsidP="00945E0C">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81745" w:rsidRPr="00233788" w14:paraId="62B87A79" w14:textId="77777777" w:rsidTr="00945E0C">
        <w:trPr>
          <w:cantSplit/>
        </w:trPr>
        <w:tc>
          <w:tcPr>
            <w:tcW w:w="3025" w:type="dxa"/>
          </w:tcPr>
          <w:p w14:paraId="570F5D5E" w14:textId="77777777" w:rsidR="00881745" w:rsidRPr="00233788" w:rsidRDefault="00881745" w:rsidP="00945E0C">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037DC8E0" w14:textId="77777777" w:rsidR="00881745" w:rsidRPr="00233788" w:rsidRDefault="00881745" w:rsidP="00945E0C">
            <w:pPr>
              <w:rPr>
                <w:color w:val="FF0000"/>
                <w:sz w:val="20"/>
                <w:lang w:val="pl-PL"/>
              </w:rPr>
            </w:pPr>
            <w:r w:rsidRPr="00233788">
              <w:rPr>
                <w:color w:val="FF0000"/>
                <w:sz w:val="20"/>
                <w:lang w:val="pl-PL"/>
              </w:rPr>
              <w:t>Brak ścisłego powiązania. Najbliższe:</w:t>
            </w:r>
          </w:p>
          <w:p w14:paraId="0B8FF82B" w14:textId="77777777" w:rsidR="00881745" w:rsidRPr="00233788" w:rsidRDefault="00881745" w:rsidP="00945E0C">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D304557" w14:textId="77777777" w:rsidR="00881745" w:rsidRPr="00233788" w:rsidRDefault="00881745" w:rsidP="00945E0C">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FE0EB88" w14:textId="77777777" w:rsidR="00881745" w:rsidRPr="00233788" w:rsidRDefault="00881745" w:rsidP="00945E0C">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81745" w:rsidRPr="00233788" w14:paraId="5414E0AD" w14:textId="77777777" w:rsidTr="00945E0C">
        <w:trPr>
          <w:cantSplit/>
        </w:trPr>
        <w:tc>
          <w:tcPr>
            <w:tcW w:w="3025" w:type="dxa"/>
          </w:tcPr>
          <w:p w14:paraId="5A3F6B64" w14:textId="77777777" w:rsidR="00881745" w:rsidRPr="00233788" w:rsidRDefault="00881745" w:rsidP="00945E0C">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4E07C9B2" w14:textId="77777777" w:rsidR="00881745" w:rsidRPr="00233788" w:rsidRDefault="00881745" w:rsidP="00945E0C">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BD1A0DC" w14:textId="77777777" w:rsidR="00881745" w:rsidRPr="00233788" w:rsidRDefault="00881745" w:rsidP="00945E0C">
            <w:pPr>
              <w:rPr>
                <w:color w:val="FF0000"/>
                <w:sz w:val="20"/>
                <w:lang w:val="pl-PL"/>
              </w:rPr>
            </w:pPr>
            <w:r w:rsidRPr="00233788">
              <w:rPr>
                <w:color w:val="FF0000"/>
                <w:sz w:val="20"/>
                <w:lang w:val="pl-PL"/>
              </w:rPr>
              <w:t>PKA wymienia bardziej szczegółowo niż ENQA metody zarzadzania programami nauczania.</w:t>
            </w:r>
          </w:p>
        </w:tc>
      </w:tr>
      <w:tr w:rsidR="00881745" w:rsidRPr="00233788" w14:paraId="70C163DC" w14:textId="77777777" w:rsidTr="00945E0C">
        <w:trPr>
          <w:cantSplit/>
        </w:trPr>
        <w:tc>
          <w:tcPr>
            <w:tcW w:w="3025" w:type="dxa"/>
          </w:tcPr>
          <w:p w14:paraId="3FFC3500" w14:textId="77777777" w:rsidR="00881745" w:rsidRPr="00233788" w:rsidRDefault="00881745" w:rsidP="00945E0C">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498A06E8" w14:textId="77777777" w:rsidR="00881745" w:rsidRPr="00233788" w:rsidRDefault="00881745" w:rsidP="00945E0C">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F37DE2D" w14:textId="77777777" w:rsidR="00881745" w:rsidRPr="00233788" w:rsidRDefault="00881745" w:rsidP="00945E0C">
            <w:pPr>
              <w:rPr>
                <w:color w:val="FF0000"/>
                <w:sz w:val="20"/>
                <w:lang w:val="pl-PL"/>
              </w:rPr>
            </w:pPr>
            <w:r w:rsidRPr="00233788">
              <w:rPr>
                <w:color w:val="FF0000"/>
                <w:sz w:val="20"/>
                <w:lang w:val="pl-PL"/>
              </w:rPr>
              <w:t>ENQA określa kryteria dla zasad oceniania studentów.</w:t>
            </w:r>
          </w:p>
          <w:p w14:paraId="2D5353C4" w14:textId="77777777" w:rsidR="00881745" w:rsidRPr="00233788" w:rsidRDefault="00881745" w:rsidP="00945E0C">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81745" w:rsidRPr="00233788" w14:paraId="4B097663" w14:textId="77777777" w:rsidTr="00945E0C">
        <w:trPr>
          <w:cantSplit/>
        </w:trPr>
        <w:tc>
          <w:tcPr>
            <w:tcW w:w="3025" w:type="dxa"/>
            <w:vAlign w:val="center"/>
          </w:tcPr>
          <w:p w14:paraId="4620F113" w14:textId="77777777" w:rsidR="00881745" w:rsidRPr="00233788" w:rsidRDefault="00881745" w:rsidP="00945E0C">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78CD2D02" w14:textId="77777777" w:rsidR="00881745" w:rsidRPr="00233788" w:rsidRDefault="00881745" w:rsidP="00945E0C">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72448E06" w14:textId="77777777" w:rsidR="00881745" w:rsidRPr="00233788" w:rsidRDefault="00881745" w:rsidP="00945E0C">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81745" w:rsidRPr="00233788" w14:paraId="12674B65" w14:textId="77777777" w:rsidTr="00945E0C">
        <w:trPr>
          <w:cantSplit/>
        </w:trPr>
        <w:tc>
          <w:tcPr>
            <w:tcW w:w="3025" w:type="dxa"/>
          </w:tcPr>
          <w:p w14:paraId="450F97B2" w14:textId="77777777" w:rsidR="00881745" w:rsidRPr="00233788" w:rsidRDefault="00881745" w:rsidP="00945E0C">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023B5871" w14:textId="77777777" w:rsidR="00881745" w:rsidRPr="00233788" w:rsidRDefault="00881745" w:rsidP="00945E0C">
            <w:pPr>
              <w:rPr>
                <w:color w:val="FF0000"/>
                <w:sz w:val="20"/>
                <w:lang w:val="pl-PL"/>
              </w:rPr>
            </w:pPr>
            <w:r w:rsidRPr="00233788">
              <w:rPr>
                <w:color w:val="FF0000"/>
                <w:sz w:val="20"/>
                <w:lang w:val="pl-PL"/>
              </w:rPr>
              <w:t>Brak powiązania</w:t>
            </w:r>
          </w:p>
        </w:tc>
        <w:tc>
          <w:tcPr>
            <w:tcW w:w="3032" w:type="dxa"/>
          </w:tcPr>
          <w:p w14:paraId="39BC932F" w14:textId="77777777" w:rsidR="00881745" w:rsidRPr="00233788" w:rsidRDefault="00881745" w:rsidP="00945E0C">
            <w:pPr>
              <w:rPr>
                <w:color w:val="FF0000"/>
                <w:sz w:val="20"/>
                <w:lang w:val="pl-PL"/>
              </w:rPr>
            </w:pPr>
            <w:r w:rsidRPr="00233788">
              <w:rPr>
                <w:color w:val="FF0000"/>
                <w:sz w:val="20"/>
                <w:lang w:val="pl-PL"/>
              </w:rPr>
              <w:t>ENQA nie odnosi się do pojęcia poziomu naukowego.</w:t>
            </w:r>
          </w:p>
        </w:tc>
      </w:tr>
      <w:tr w:rsidR="00881745" w:rsidRPr="00233788" w14:paraId="3DDF8693" w14:textId="77777777" w:rsidTr="00945E0C">
        <w:trPr>
          <w:cantSplit/>
        </w:trPr>
        <w:tc>
          <w:tcPr>
            <w:tcW w:w="3025" w:type="dxa"/>
            <w:vAlign w:val="center"/>
          </w:tcPr>
          <w:p w14:paraId="1FC41997" w14:textId="77777777" w:rsidR="00881745" w:rsidRPr="00233788" w:rsidRDefault="00881745" w:rsidP="00945E0C">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41167CAA" w14:textId="77777777" w:rsidR="00881745" w:rsidRPr="00233788" w:rsidRDefault="00881745" w:rsidP="00945E0C">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6B95230" w14:textId="77777777" w:rsidR="00881745" w:rsidRPr="00233788" w:rsidRDefault="00881745" w:rsidP="00945E0C">
            <w:pPr>
              <w:rPr>
                <w:color w:val="FF0000"/>
                <w:sz w:val="20"/>
                <w:lang w:val="pl-PL"/>
              </w:rPr>
            </w:pPr>
            <w:r w:rsidRPr="00233788">
              <w:rPr>
                <w:color w:val="FF0000"/>
                <w:sz w:val="20"/>
                <w:lang w:val="pl-PL"/>
              </w:rPr>
              <w:t>PKA postuluje ocenę sfery materialnej wspomagającej naukę studentów.</w:t>
            </w:r>
          </w:p>
          <w:p w14:paraId="5E92B967" w14:textId="77777777" w:rsidR="00881745" w:rsidRPr="00233788" w:rsidRDefault="00881745" w:rsidP="00945E0C">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81745" w:rsidRPr="00233788" w14:paraId="0894528B" w14:textId="77777777" w:rsidTr="00945E0C">
        <w:trPr>
          <w:cantSplit/>
        </w:trPr>
        <w:tc>
          <w:tcPr>
            <w:tcW w:w="3025" w:type="dxa"/>
          </w:tcPr>
          <w:p w14:paraId="433A8D4B" w14:textId="77777777" w:rsidR="00881745" w:rsidRPr="00233788" w:rsidRDefault="00881745" w:rsidP="00945E0C">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84B528F" w14:textId="77777777" w:rsidR="00881745" w:rsidRPr="00233788" w:rsidRDefault="00881745" w:rsidP="00945E0C">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3CAB0966" w14:textId="77777777" w:rsidR="00881745" w:rsidRPr="00233788" w:rsidRDefault="00881745" w:rsidP="00945E0C">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81745" w:rsidRPr="00233788" w14:paraId="5D5A7F7D" w14:textId="77777777" w:rsidTr="00945E0C">
        <w:trPr>
          <w:cantSplit/>
        </w:trPr>
        <w:tc>
          <w:tcPr>
            <w:tcW w:w="3025" w:type="dxa"/>
          </w:tcPr>
          <w:p w14:paraId="3D2F52B9" w14:textId="77777777" w:rsidR="00881745" w:rsidRPr="00233788" w:rsidRDefault="00881745" w:rsidP="00945E0C">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B854DD6" w14:textId="77777777" w:rsidR="00881745" w:rsidRPr="00233788" w:rsidRDefault="00881745" w:rsidP="00945E0C">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2407E149" w14:textId="77777777" w:rsidR="00881745" w:rsidRPr="00233788" w:rsidRDefault="00881745" w:rsidP="00945E0C">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3D9D3AC" w14:textId="77777777" w:rsidR="00881745" w:rsidRPr="00233788" w:rsidRDefault="00881745" w:rsidP="00881745">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069A5198" w14:textId="77777777"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20810E8D" w14:textId="77777777" w:rsidR="00881745" w:rsidRPr="008F05F2" w:rsidRDefault="00881745" w:rsidP="00881745"/>
    <w:p w14:paraId="12180BD2" w14:textId="77777777" w:rsidR="00881745" w:rsidRPr="008F05F2" w:rsidRDefault="00881745" w:rsidP="00881745"/>
    <w:p w14:paraId="3F8A2D8A" w14:textId="77777777" w:rsidR="00881745" w:rsidRPr="00233788" w:rsidRDefault="00881745" w:rsidP="00881745">
      <w:proofErr w:type="spellStart"/>
      <w:r w:rsidRPr="00233788">
        <w:t>Crossman</w:t>
      </w:r>
      <w:proofErr w:type="spellEnd"/>
      <w:r w:rsidRPr="00233788">
        <w:t xml:space="preserve"> &amp; Clarke: interesariusze uczelni: studenci, wydział, rząd i pracodawcy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921CC1">
        <w:rPr>
          <w:noProof/>
        </w:rPr>
        <w:t>(Finch i in., 2013, s. 40)</w:t>
      </w:r>
      <w:r w:rsidRPr="00233788">
        <w:fldChar w:fldCharType="end"/>
      </w:r>
    </w:p>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lastRenderedPageBreak/>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40"/>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40"/>
      <w:r w:rsidRPr="00233788">
        <w:rPr>
          <w:rStyle w:val="Odwoaniedokomentarza"/>
          <w:rFonts w:ascii="Times New Roman" w:eastAsia="Times New Roman" w:hAnsi="Times New Roman"/>
          <w:color w:val="FF0000"/>
          <w:szCs w:val="20"/>
          <w:lang w:eastAsia="pl-PL"/>
        </w:rPr>
        <w:commentReference w:id="340"/>
      </w:r>
    </w:p>
    <w:p w14:paraId="179BFFF4" w14:textId="77777777" w:rsidR="00881745" w:rsidRPr="00233788" w:rsidRDefault="00881745" w:rsidP="00881745">
      <w:pPr>
        <w:keepNext/>
        <w:rPr>
          <w:noProof/>
          <w:color w:val="FF0000"/>
          <w:lang w:eastAsia="pl-PL"/>
        </w:rPr>
      </w:pPr>
      <w:commentRangeStart w:id="341"/>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86">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2D4C9EC6" w:rsidR="00881745" w:rsidRDefault="00881745" w:rsidP="00881745">
      <w:pPr>
        <w:pStyle w:val="Rysunek"/>
      </w:pPr>
      <w:bookmarkStart w:id="342" w:name="_Toc149115669"/>
      <w:r>
        <w:t xml:space="preserve">Rysunek </w:t>
      </w:r>
      <w:fldSimple w:instr=" SEQ Rysunek \* ARABIC ">
        <w:r w:rsidR="00B558B7">
          <w:rPr>
            <w:noProof/>
          </w:rPr>
          <w:t>23</w:t>
        </w:r>
      </w:fldSimple>
      <w:r>
        <w:t xml:space="preserve"> </w:t>
      </w:r>
      <w:r w:rsidRPr="00986591">
        <w:t>Model relacji wybranych czynników jakości usług uczelni technicznych związanych z satysfakcją interesariuszy uczelni technicznej</w:t>
      </w:r>
      <w:bookmarkEnd w:id="342"/>
    </w:p>
    <w:p w14:paraId="1A82FD29" w14:textId="77777777" w:rsidR="00881745" w:rsidRPr="00233788" w:rsidRDefault="00881745" w:rsidP="00881745">
      <w:pPr>
        <w:pStyle w:val="rdo"/>
      </w:pPr>
      <w:r w:rsidRPr="00233788">
        <w:t>Źródło: opracowanie własne.</w:t>
      </w:r>
      <w:commentRangeEnd w:id="341"/>
      <w:r w:rsidRPr="00233788">
        <w:rPr>
          <w:rStyle w:val="Odwoaniedokomentarza"/>
          <w:rFonts w:ascii="Times New Roman" w:hAnsi="Times New Roman"/>
          <w:bCs w:val="0"/>
          <w:color w:val="FF0000"/>
          <w:szCs w:val="20"/>
          <w:lang w:eastAsia="pl-PL"/>
        </w:rPr>
        <w:commentReference w:id="341"/>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54479F88"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sidR="00B558B7">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00B558B7" w:rsidRPr="00233788">
        <w:t xml:space="preserve">Rysunek </w:t>
      </w:r>
      <w:r w:rsidR="00B558B7">
        <w:rPr>
          <w:noProof/>
        </w:rPr>
        <w:t>24</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43"/>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87">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43"/>
      <w:r w:rsidRPr="00233788">
        <w:rPr>
          <w:rStyle w:val="Odwoaniedokomentarza"/>
          <w:rFonts w:ascii="Times New Roman" w:eastAsia="Times New Roman" w:hAnsi="Times New Roman"/>
          <w:color w:val="FF0000"/>
          <w:szCs w:val="20"/>
          <w:lang w:eastAsia="pl-PL"/>
        </w:rPr>
        <w:commentReference w:id="343"/>
      </w:r>
    </w:p>
    <w:p w14:paraId="6613955A" w14:textId="6485E321" w:rsidR="00881745" w:rsidRDefault="00881745" w:rsidP="00881745">
      <w:pPr>
        <w:pStyle w:val="Rysunek"/>
      </w:pPr>
      <w:bookmarkStart w:id="344" w:name="_Ref134900321"/>
      <w:bookmarkStart w:id="345" w:name="_Ref134900311"/>
      <w:bookmarkStart w:id="346" w:name="_Toc149115670"/>
      <w:r w:rsidRPr="00233788">
        <w:t xml:space="preserve">Rysunek </w:t>
      </w:r>
      <w:fldSimple w:instr=" SEQ Rysunek \* ARABIC ">
        <w:r w:rsidR="00B558B7">
          <w:rPr>
            <w:noProof/>
          </w:rPr>
          <w:t>24</w:t>
        </w:r>
      </w:fldSimple>
      <w:bookmarkEnd w:id="344"/>
      <w:r w:rsidRPr="00233788">
        <w:t xml:space="preserve"> Model poziomów relacji interesariuszy z uczelnią wyższą.</w:t>
      </w:r>
      <w:bookmarkEnd w:id="345"/>
      <w:bookmarkEnd w:id="346"/>
    </w:p>
    <w:p w14:paraId="185599A1" w14:textId="77777777" w:rsidR="00881745" w:rsidRPr="00986591" w:rsidRDefault="00881745" w:rsidP="00881745">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63C92588" w14:textId="4246EA02" w:rsidR="00881745" w:rsidRPr="00233788" w:rsidRDefault="00881745" w:rsidP="0088174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36B1CD70" w14:textId="77777777" w:rsidR="00881745" w:rsidRPr="00233788" w:rsidRDefault="00881745" w:rsidP="00881745">
      <w:pPr>
        <w:rPr>
          <w:color w:val="FF0000"/>
        </w:rPr>
      </w:pPr>
    </w:p>
    <w:p w14:paraId="5E232544" w14:textId="5F86E609" w:rsidR="00881745" w:rsidRPr="00233788" w:rsidRDefault="00881745" w:rsidP="00881745">
      <w:pPr>
        <w:pStyle w:val="Legenda"/>
        <w:keepNext/>
        <w:rPr>
          <w:color w:val="FF0000"/>
        </w:rPr>
      </w:pPr>
      <w:bookmarkStart w:id="347" w:name="_Ref134898201"/>
      <w:bookmarkStart w:id="348"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B558B7">
        <w:rPr>
          <w:noProof/>
          <w:color w:val="FF0000"/>
        </w:rPr>
        <w:t>55</w:t>
      </w:r>
      <w:r>
        <w:rPr>
          <w:color w:val="FF0000"/>
        </w:rPr>
        <w:fldChar w:fldCharType="end"/>
      </w:r>
      <w:r w:rsidRPr="00233788">
        <w:rPr>
          <w:color w:val="FF0000"/>
        </w:rPr>
        <w:t xml:space="preserve"> Narzędzie do analizy siły oddziaływań interesariuszy na uczelnię</w:t>
      </w:r>
      <w:bookmarkEnd w:id="347"/>
      <w:bookmarkEnd w:id="348"/>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881745" w:rsidRPr="00233788" w14:paraId="0B74AE0C" w14:textId="77777777" w:rsidTr="00945E0C">
        <w:trPr>
          <w:cantSplit/>
          <w:trHeight w:val="1134"/>
        </w:trPr>
        <w:tc>
          <w:tcPr>
            <w:tcW w:w="2296" w:type="dxa"/>
          </w:tcPr>
          <w:p w14:paraId="05598AE8" w14:textId="77777777" w:rsidR="00881745" w:rsidRPr="00233788" w:rsidRDefault="00881745" w:rsidP="00945E0C">
            <w:pPr>
              <w:ind w:firstLine="0"/>
              <w:rPr>
                <w:color w:val="FF0000"/>
                <w:lang w:val="pl-PL"/>
              </w:rPr>
            </w:pPr>
            <w:r w:rsidRPr="00233788">
              <w:rPr>
                <w:color w:val="FF0000"/>
                <w:lang w:val="pl-PL"/>
              </w:rPr>
              <w:t>Nazwa grupy interesariuszy</w:t>
            </w:r>
          </w:p>
        </w:tc>
        <w:tc>
          <w:tcPr>
            <w:tcW w:w="1035" w:type="dxa"/>
          </w:tcPr>
          <w:p w14:paraId="57329AA8" w14:textId="77777777" w:rsidR="00881745" w:rsidRPr="00233788" w:rsidRDefault="00881745" w:rsidP="00945E0C">
            <w:pPr>
              <w:ind w:firstLine="0"/>
              <w:rPr>
                <w:color w:val="FF0000"/>
                <w:lang w:val="pl-PL"/>
              </w:rPr>
            </w:pPr>
            <w:r w:rsidRPr="00233788">
              <w:rPr>
                <w:color w:val="FF0000"/>
                <w:lang w:val="pl-PL"/>
              </w:rPr>
              <w:t>Bariery wejścia [1-5]</w:t>
            </w:r>
          </w:p>
        </w:tc>
        <w:tc>
          <w:tcPr>
            <w:tcW w:w="1025" w:type="dxa"/>
          </w:tcPr>
          <w:p w14:paraId="4B63F799" w14:textId="77777777" w:rsidR="00881745" w:rsidRPr="00233788" w:rsidRDefault="00881745" w:rsidP="00945E0C">
            <w:pPr>
              <w:ind w:firstLine="0"/>
              <w:rPr>
                <w:color w:val="FF0000"/>
                <w:lang w:val="pl-PL"/>
              </w:rPr>
            </w:pPr>
            <w:r w:rsidRPr="00233788">
              <w:rPr>
                <w:color w:val="FF0000"/>
                <w:lang w:val="pl-PL"/>
              </w:rPr>
              <w:t>Bariery wyjścia [1-5]</w:t>
            </w:r>
          </w:p>
        </w:tc>
        <w:tc>
          <w:tcPr>
            <w:tcW w:w="1549" w:type="dxa"/>
          </w:tcPr>
          <w:p w14:paraId="551E76E2" w14:textId="77777777" w:rsidR="00881745" w:rsidRPr="00233788" w:rsidRDefault="00881745" w:rsidP="00945E0C">
            <w:pPr>
              <w:ind w:firstLine="0"/>
              <w:rPr>
                <w:color w:val="FF0000"/>
                <w:lang w:val="pl-PL"/>
              </w:rPr>
            </w:pPr>
            <w:r w:rsidRPr="00233788">
              <w:rPr>
                <w:color w:val="FF0000"/>
                <w:lang w:val="pl-PL"/>
              </w:rPr>
              <w:t>Możliwości substytucyjne [1-5]</w:t>
            </w:r>
          </w:p>
        </w:tc>
        <w:tc>
          <w:tcPr>
            <w:tcW w:w="1455" w:type="dxa"/>
          </w:tcPr>
          <w:p w14:paraId="0CC38ED3" w14:textId="77777777" w:rsidR="00881745" w:rsidRPr="00233788" w:rsidRDefault="00881745" w:rsidP="00945E0C">
            <w:pPr>
              <w:ind w:firstLine="0"/>
              <w:rPr>
                <w:color w:val="FF0000"/>
                <w:lang w:val="pl-PL"/>
              </w:rPr>
            </w:pPr>
            <w:r w:rsidRPr="00233788">
              <w:rPr>
                <w:color w:val="FF0000"/>
                <w:lang w:val="pl-PL"/>
              </w:rPr>
              <w:t>Konkurencja [1-5]</w:t>
            </w:r>
          </w:p>
        </w:tc>
        <w:tc>
          <w:tcPr>
            <w:tcW w:w="1343" w:type="dxa"/>
          </w:tcPr>
          <w:p w14:paraId="454AFC82" w14:textId="77777777" w:rsidR="00881745" w:rsidRPr="00233788" w:rsidRDefault="00881745" w:rsidP="00945E0C">
            <w:pPr>
              <w:ind w:firstLine="0"/>
              <w:rPr>
                <w:color w:val="FF0000"/>
                <w:lang w:val="pl-PL"/>
              </w:rPr>
            </w:pPr>
            <w:r w:rsidRPr="00233788">
              <w:rPr>
                <w:color w:val="FF0000"/>
                <w:lang w:val="pl-PL"/>
              </w:rPr>
              <w:t>Liczba (siła) dostawców i odbiorców [1-5]</w:t>
            </w:r>
          </w:p>
        </w:tc>
        <w:tc>
          <w:tcPr>
            <w:tcW w:w="585" w:type="dxa"/>
            <w:textDirection w:val="btLr"/>
          </w:tcPr>
          <w:p w14:paraId="68C5E87B" w14:textId="77777777" w:rsidR="00881745" w:rsidRPr="00233788" w:rsidRDefault="00881745" w:rsidP="00945E0C">
            <w:pPr>
              <w:ind w:left="113" w:right="113" w:firstLine="0"/>
              <w:rPr>
                <w:color w:val="FF0000"/>
                <w:lang w:val="pl-PL"/>
              </w:rPr>
            </w:pPr>
            <w:r w:rsidRPr="00233788">
              <w:rPr>
                <w:color w:val="FF0000"/>
                <w:lang w:val="pl-PL"/>
              </w:rPr>
              <w:t>Wartości średnie</w:t>
            </w:r>
          </w:p>
        </w:tc>
      </w:tr>
      <w:tr w:rsidR="00881745" w:rsidRPr="00233788" w14:paraId="73DA650A" w14:textId="77777777" w:rsidTr="00945E0C">
        <w:tc>
          <w:tcPr>
            <w:tcW w:w="2296" w:type="dxa"/>
          </w:tcPr>
          <w:p w14:paraId="1645C366" w14:textId="77777777" w:rsidR="00881745" w:rsidRPr="00233788" w:rsidRDefault="00881745" w:rsidP="00945E0C">
            <w:pPr>
              <w:ind w:firstLine="0"/>
              <w:rPr>
                <w:color w:val="FF0000"/>
                <w:lang w:val="pl-PL"/>
              </w:rPr>
            </w:pPr>
            <w:r w:rsidRPr="00233788">
              <w:rPr>
                <w:color w:val="FF0000"/>
                <w:lang w:val="pl-PL"/>
              </w:rPr>
              <w:t>Studenci</w:t>
            </w:r>
          </w:p>
        </w:tc>
        <w:tc>
          <w:tcPr>
            <w:tcW w:w="1035" w:type="dxa"/>
          </w:tcPr>
          <w:p w14:paraId="0D65ED02" w14:textId="77777777" w:rsidR="00881745" w:rsidRPr="00233788" w:rsidRDefault="00881745" w:rsidP="00945E0C">
            <w:pPr>
              <w:ind w:firstLine="0"/>
              <w:rPr>
                <w:color w:val="FF0000"/>
                <w:lang w:val="pl-PL"/>
              </w:rPr>
            </w:pPr>
          </w:p>
        </w:tc>
        <w:tc>
          <w:tcPr>
            <w:tcW w:w="1025" w:type="dxa"/>
          </w:tcPr>
          <w:p w14:paraId="1A422E1C" w14:textId="77777777" w:rsidR="00881745" w:rsidRPr="00233788" w:rsidRDefault="00881745" w:rsidP="00945E0C">
            <w:pPr>
              <w:ind w:firstLine="0"/>
              <w:rPr>
                <w:color w:val="FF0000"/>
                <w:lang w:val="pl-PL"/>
              </w:rPr>
            </w:pPr>
          </w:p>
        </w:tc>
        <w:tc>
          <w:tcPr>
            <w:tcW w:w="1549" w:type="dxa"/>
          </w:tcPr>
          <w:p w14:paraId="77EFAD7A" w14:textId="77777777" w:rsidR="00881745" w:rsidRPr="00233788" w:rsidRDefault="00881745" w:rsidP="00945E0C">
            <w:pPr>
              <w:ind w:firstLine="0"/>
              <w:rPr>
                <w:color w:val="FF0000"/>
                <w:lang w:val="pl-PL"/>
              </w:rPr>
            </w:pPr>
          </w:p>
        </w:tc>
        <w:tc>
          <w:tcPr>
            <w:tcW w:w="1455" w:type="dxa"/>
          </w:tcPr>
          <w:p w14:paraId="40DF2232" w14:textId="77777777" w:rsidR="00881745" w:rsidRPr="00233788" w:rsidRDefault="00881745" w:rsidP="00945E0C">
            <w:pPr>
              <w:ind w:firstLine="0"/>
              <w:rPr>
                <w:color w:val="FF0000"/>
                <w:lang w:val="pl-PL"/>
              </w:rPr>
            </w:pPr>
          </w:p>
        </w:tc>
        <w:tc>
          <w:tcPr>
            <w:tcW w:w="1343" w:type="dxa"/>
          </w:tcPr>
          <w:p w14:paraId="4B2FC230" w14:textId="77777777" w:rsidR="00881745" w:rsidRPr="00233788" w:rsidRDefault="00881745" w:rsidP="00945E0C">
            <w:pPr>
              <w:ind w:firstLine="0"/>
              <w:rPr>
                <w:color w:val="FF0000"/>
                <w:lang w:val="pl-PL"/>
              </w:rPr>
            </w:pPr>
          </w:p>
        </w:tc>
        <w:tc>
          <w:tcPr>
            <w:tcW w:w="585" w:type="dxa"/>
          </w:tcPr>
          <w:p w14:paraId="0239861B" w14:textId="77777777" w:rsidR="00881745" w:rsidRPr="00233788" w:rsidRDefault="00881745" w:rsidP="00945E0C">
            <w:pPr>
              <w:ind w:firstLine="0"/>
              <w:rPr>
                <w:color w:val="FF0000"/>
                <w:lang w:val="pl-PL"/>
              </w:rPr>
            </w:pPr>
          </w:p>
        </w:tc>
      </w:tr>
      <w:tr w:rsidR="00881745" w:rsidRPr="00233788" w14:paraId="090C894D" w14:textId="77777777" w:rsidTr="00945E0C">
        <w:tc>
          <w:tcPr>
            <w:tcW w:w="2296" w:type="dxa"/>
          </w:tcPr>
          <w:p w14:paraId="1C63296C" w14:textId="77777777" w:rsidR="00881745" w:rsidRPr="00233788" w:rsidRDefault="00881745" w:rsidP="00945E0C">
            <w:pPr>
              <w:ind w:firstLine="0"/>
              <w:rPr>
                <w:color w:val="FF0000"/>
                <w:lang w:val="pl-PL"/>
              </w:rPr>
            </w:pPr>
            <w:r w:rsidRPr="00233788">
              <w:rPr>
                <w:color w:val="FF0000"/>
                <w:lang w:val="pl-PL"/>
              </w:rPr>
              <w:t>Absolwenci</w:t>
            </w:r>
          </w:p>
        </w:tc>
        <w:tc>
          <w:tcPr>
            <w:tcW w:w="1035" w:type="dxa"/>
          </w:tcPr>
          <w:p w14:paraId="2338D74C" w14:textId="77777777" w:rsidR="00881745" w:rsidRPr="00233788" w:rsidRDefault="00881745" w:rsidP="00945E0C">
            <w:pPr>
              <w:ind w:firstLine="0"/>
              <w:rPr>
                <w:color w:val="FF0000"/>
                <w:lang w:val="pl-PL"/>
              </w:rPr>
            </w:pPr>
          </w:p>
        </w:tc>
        <w:tc>
          <w:tcPr>
            <w:tcW w:w="1025" w:type="dxa"/>
          </w:tcPr>
          <w:p w14:paraId="56A847E3" w14:textId="77777777" w:rsidR="00881745" w:rsidRPr="00233788" w:rsidRDefault="00881745" w:rsidP="00945E0C">
            <w:pPr>
              <w:ind w:firstLine="0"/>
              <w:rPr>
                <w:color w:val="FF0000"/>
                <w:lang w:val="pl-PL"/>
              </w:rPr>
            </w:pPr>
          </w:p>
        </w:tc>
        <w:tc>
          <w:tcPr>
            <w:tcW w:w="1549" w:type="dxa"/>
          </w:tcPr>
          <w:p w14:paraId="10DAC209" w14:textId="77777777" w:rsidR="00881745" w:rsidRPr="00233788" w:rsidRDefault="00881745" w:rsidP="00945E0C">
            <w:pPr>
              <w:ind w:firstLine="0"/>
              <w:rPr>
                <w:color w:val="FF0000"/>
                <w:lang w:val="pl-PL"/>
              </w:rPr>
            </w:pPr>
          </w:p>
        </w:tc>
        <w:tc>
          <w:tcPr>
            <w:tcW w:w="1455" w:type="dxa"/>
          </w:tcPr>
          <w:p w14:paraId="33527C55" w14:textId="77777777" w:rsidR="00881745" w:rsidRPr="00233788" w:rsidRDefault="00881745" w:rsidP="00945E0C">
            <w:pPr>
              <w:ind w:firstLine="0"/>
              <w:rPr>
                <w:color w:val="FF0000"/>
                <w:lang w:val="pl-PL"/>
              </w:rPr>
            </w:pPr>
          </w:p>
        </w:tc>
        <w:tc>
          <w:tcPr>
            <w:tcW w:w="1343" w:type="dxa"/>
          </w:tcPr>
          <w:p w14:paraId="7E789108" w14:textId="77777777" w:rsidR="00881745" w:rsidRPr="00233788" w:rsidRDefault="00881745" w:rsidP="00945E0C">
            <w:pPr>
              <w:ind w:firstLine="0"/>
              <w:rPr>
                <w:color w:val="FF0000"/>
                <w:lang w:val="pl-PL"/>
              </w:rPr>
            </w:pPr>
          </w:p>
        </w:tc>
        <w:tc>
          <w:tcPr>
            <w:tcW w:w="585" w:type="dxa"/>
          </w:tcPr>
          <w:p w14:paraId="7260DD09" w14:textId="77777777" w:rsidR="00881745" w:rsidRPr="00233788" w:rsidRDefault="00881745" w:rsidP="00945E0C">
            <w:pPr>
              <w:ind w:firstLine="0"/>
              <w:rPr>
                <w:color w:val="FF0000"/>
                <w:lang w:val="pl-PL"/>
              </w:rPr>
            </w:pPr>
          </w:p>
        </w:tc>
      </w:tr>
      <w:tr w:rsidR="00881745" w:rsidRPr="00233788" w14:paraId="3C461B60" w14:textId="77777777" w:rsidTr="00945E0C">
        <w:tc>
          <w:tcPr>
            <w:tcW w:w="2296" w:type="dxa"/>
          </w:tcPr>
          <w:p w14:paraId="40FBF928" w14:textId="77777777" w:rsidR="00881745" w:rsidRPr="00233788" w:rsidRDefault="00881745" w:rsidP="00945E0C">
            <w:pPr>
              <w:ind w:firstLine="0"/>
              <w:rPr>
                <w:color w:val="FF0000"/>
                <w:lang w:val="pl-PL"/>
              </w:rPr>
            </w:pPr>
            <w:r w:rsidRPr="00233788">
              <w:rPr>
                <w:color w:val="FF0000"/>
                <w:lang w:val="pl-PL"/>
              </w:rPr>
              <w:t>Rodzice/opiekunowie</w:t>
            </w:r>
          </w:p>
        </w:tc>
        <w:tc>
          <w:tcPr>
            <w:tcW w:w="1035" w:type="dxa"/>
          </w:tcPr>
          <w:p w14:paraId="1D92577D" w14:textId="77777777" w:rsidR="00881745" w:rsidRPr="00233788" w:rsidRDefault="00881745" w:rsidP="00945E0C">
            <w:pPr>
              <w:ind w:firstLine="0"/>
              <w:rPr>
                <w:color w:val="FF0000"/>
                <w:lang w:val="pl-PL"/>
              </w:rPr>
            </w:pPr>
          </w:p>
        </w:tc>
        <w:tc>
          <w:tcPr>
            <w:tcW w:w="1025" w:type="dxa"/>
          </w:tcPr>
          <w:p w14:paraId="123315BA" w14:textId="77777777" w:rsidR="00881745" w:rsidRPr="00233788" w:rsidRDefault="00881745" w:rsidP="00945E0C">
            <w:pPr>
              <w:ind w:firstLine="0"/>
              <w:rPr>
                <w:color w:val="FF0000"/>
                <w:lang w:val="pl-PL"/>
              </w:rPr>
            </w:pPr>
          </w:p>
        </w:tc>
        <w:tc>
          <w:tcPr>
            <w:tcW w:w="1549" w:type="dxa"/>
          </w:tcPr>
          <w:p w14:paraId="4CD546B4" w14:textId="77777777" w:rsidR="00881745" w:rsidRPr="00233788" w:rsidRDefault="00881745" w:rsidP="00945E0C">
            <w:pPr>
              <w:ind w:firstLine="0"/>
              <w:rPr>
                <w:color w:val="FF0000"/>
                <w:lang w:val="pl-PL"/>
              </w:rPr>
            </w:pPr>
          </w:p>
        </w:tc>
        <w:tc>
          <w:tcPr>
            <w:tcW w:w="1455" w:type="dxa"/>
          </w:tcPr>
          <w:p w14:paraId="2D0641D5" w14:textId="77777777" w:rsidR="00881745" w:rsidRPr="00233788" w:rsidRDefault="00881745" w:rsidP="00945E0C">
            <w:pPr>
              <w:ind w:firstLine="0"/>
              <w:rPr>
                <w:color w:val="FF0000"/>
                <w:lang w:val="pl-PL"/>
              </w:rPr>
            </w:pPr>
          </w:p>
        </w:tc>
        <w:tc>
          <w:tcPr>
            <w:tcW w:w="1343" w:type="dxa"/>
          </w:tcPr>
          <w:p w14:paraId="64184512" w14:textId="77777777" w:rsidR="00881745" w:rsidRPr="00233788" w:rsidRDefault="00881745" w:rsidP="00945E0C">
            <w:pPr>
              <w:ind w:firstLine="0"/>
              <w:rPr>
                <w:color w:val="FF0000"/>
                <w:lang w:val="pl-PL"/>
              </w:rPr>
            </w:pPr>
          </w:p>
        </w:tc>
        <w:tc>
          <w:tcPr>
            <w:tcW w:w="585" w:type="dxa"/>
          </w:tcPr>
          <w:p w14:paraId="121EA254" w14:textId="77777777" w:rsidR="00881745" w:rsidRPr="00233788" w:rsidRDefault="00881745" w:rsidP="00945E0C">
            <w:pPr>
              <w:ind w:firstLine="0"/>
              <w:rPr>
                <w:color w:val="FF0000"/>
                <w:lang w:val="pl-PL"/>
              </w:rPr>
            </w:pPr>
          </w:p>
        </w:tc>
      </w:tr>
      <w:tr w:rsidR="00881745" w:rsidRPr="00233788" w14:paraId="58187C6A" w14:textId="77777777" w:rsidTr="00945E0C">
        <w:tc>
          <w:tcPr>
            <w:tcW w:w="2296" w:type="dxa"/>
          </w:tcPr>
          <w:p w14:paraId="689507D1" w14:textId="77777777" w:rsidR="00881745" w:rsidRPr="00233788" w:rsidRDefault="00881745" w:rsidP="00945E0C">
            <w:pPr>
              <w:ind w:firstLine="0"/>
              <w:rPr>
                <w:color w:val="FF0000"/>
                <w:lang w:val="pl-PL"/>
              </w:rPr>
            </w:pPr>
            <w:r w:rsidRPr="00233788">
              <w:rPr>
                <w:color w:val="FF0000"/>
                <w:lang w:val="pl-PL"/>
              </w:rPr>
              <w:t>Pracownicy naukowi i dydaktyczni</w:t>
            </w:r>
          </w:p>
        </w:tc>
        <w:tc>
          <w:tcPr>
            <w:tcW w:w="1035" w:type="dxa"/>
          </w:tcPr>
          <w:p w14:paraId="3859C3E1" w14:textId="77777777" w:rsidR="00881745" w:rsidRPr="00233788" w:rsidRDefault="00881745" w:rsidP="00945E0C">
            <w:pPr>
              <w:ind w:firstLine="0"/>
              <w:rPr>
                <w:color w:val="FF0000"/>
                <w:lang w:val="pl-PL"/>
              </w:rPr>
            </w:pPr>
          </w:p>
        </w:tc>
        <w:tc>
          <w:tcPr>
            <w:tcW w:w="1025" w:type="dxa"/>
          </w:tcPr>
          <w:p w14:paraId="66BC583E" w14:textId="77777777" w:rsidR="00881745" w:rsidRPr="00233788" w:rsidRDefault="00881745" w:rsidP="00945E0C">
            <w:pPr>
              <w:ind w:firstLine="0"/>
              <w:rPr>
                <w:color w:val="FF0000"/>
                <w:lang w:val="pl-PL"/>
              </w:rPr>
            </w:pPr>
          </w:p>
        </w:tc>
        <w:tc>
          <w:tcPr>
            <w:tcW w:w="1549" w:type="dxa"/>
          </w:tcPr>
          <w:p w14:paraId="629223A1" w14:textId="77777777" w:rsidR="00881745" w:rsidRPr="00233788" w:rsidRDefault="00881745" w:rsidP="00945E0C">
            <w:pPr>
              <w:ind w:firstLine="0"/>
              <w:rPr>
                <w:color w:val="FF0000"/>
                <w:lang w:val="pl-PL"/>
              </w:rPr>
            </w:pPr>
          </w:p>
        </w:tc>
        <w:tc>
          <w:tcPr>
            <w:tcW w:w="1455" w:type="dxa"/>
          </w:tcPr>
          <w:p w14:paraId="1B6DC0EA" w14:textId="77777777" w:rsidR="00881745" w:rsidRPr="00233788" w:rsidRDefault="00881745" w:rsidP="00945E0C">
            <w:pPr>
              <w:ind w:firstLine="0"/>
              <w:rPr>
                <w:color w:val="FF0000"/>
                <w:lang w:val="pl-PL"/>
              </w:rPr>
            </w:pPr>
          </w:p>
        </w:tc>
        <w:tc>
          <w:tcPr>
            <w:tcW w:w="1343" w:type="dxa"/>
          </w:tcPr>
          <w:p w14:paraId="5C8E9A49" w14:textId="77777777" w:rsidR="00881745" w:rsidRPr="00233788" w:rsidRDefault="00881745" w:rsidP="00945E0C">
            <w:pPr>
              <w:ind w:firstLine="0"/>
              <w:rPr>
                <w:color w:val="FF0000"/>
                <w:lang w:val="pl-PL"/>
              </w:rPr>
            </w:pPr>
          </w:p>
        </w:tc>
        <w:tc>
          <w:tcPr>
            <w:tcW w:w="585" w:type="dxa"/>
          </w:tcPr>
          <w:p w14:paraId="65C1D515" w14:textId="77777777" w:rsidR="00881745" w:rsidRPr="00233788" w:rsidRDefault="00881745" w:rsidP="00945E0C">
            <w:pPr>
              <w:ind w:firstLine="0"/>
              <w:rPr>
                <w:color w:val="FF0000"/>
                <w:lang w:val="pl-PL"/>
              </w:rPr>
            </w:pPr>
          </w:p>
        </w:tc>
      </w:tr>
      <w:tr w:rsidR="00881745" w:rsidRPr="00233788" w14:paraId="7E7859D9" w14:textId="77777777" w:rsidTr="00945E0C">
        <w:tc>
          <w:tcPr>
            <w:tcW w:w="2296" w:type="dxa"/>
          </w:tcPr>
          <w:p w14:paraId="3E69DD07" w14:textId="77777777" w:rsidR="00881745" w:rsidRPr="00233788" w:rsidRDefault="00881745" w:rsidP="00945E0C">
            <w:pPr>
              <w:ind w:firstLine="0"/>
              <w:rPr>
                <w:color w:val="FF0000"/>
                <w:lang w:val="pl-PL"/>
              </w:rPr>
            </w:pPr>
            <w:r w:rsidRPr="00233788">
              <w:rPr>
                <w:color w:val="FF0000"/>
                <w:lang w:val="pl-PL"/>
              </w:rPr>
              <w:t>Pracownicy administracyjni</w:t>
            </w:r>
          </w:p>
        </w:tc>
        <w:tc>
          <w:tcPr>
            <w:tcW w:w="1035" w:type="dxa"/>
          </w:tcPr>
          <w:p w14:paraId="7E512C4E" w14:textId="77777777" w:rsidR="00881745" w:rsidRPr="00233788" w:rsidRDefault="00881745" w:rsidP="00945E0C">
            <w:pPr>
              <w:ind w:firstLine="0"/>
              <w:rPr>
                <w:color w:val="FF0000"/>
                <w:lang w:val="pl-PL"/>
              </w:rPr>
            </w:pPr>
          </w:p>
        </w:tc>
        <w:tc>
          <w:tcPr>
            <w:tcW w:w="1025" w:type="dxa"/>
          </w:tcPr>
          <w:p w14:paraId="0B1DB994" w14:textId="77777777" w:rsidR="00881745" w:rsidRPr="00233788" w:rsidRDefault="00881745" w:rsidP="00945E0C">
            <w:pPr>
              <w:ind w:firstLine="0"/>
              <w:rPr>
                <w:color w:val="FF0000"/>
                <w:lang w:val="pl-PL"/>
              </w:rPr>
            </w:pPr>
          </w:p>
        </w:tc>
        <w:tc>
          <w:tcPr>
            <w:tcW w:w="1549" w:type="dxa"/>
          </w:tcPr>
          <w:p w14:paraId="0E652561" w14:textId="77777777" w:rsidR="00881745" w:rsidRPr="00233788" w:rsidRDefault="00881745" w:rsidP="00945E0C">
            <w:pPr>
              <w:ind w:firstLine="0"/>
              <w:rPr>
                <w:color w:val="FF0000"/>
                <w:lang w:val="pl-PL"/>
              </w:rPr>
            </w:pPr>
          </w:p>
        </w:tc>
        <w:tc>
          <w:tcPr>
            <w:tcW w:w="1455" w:type="dxa"/>
          </w:tcPr>
          <w:p w14:paraId="5957C012" w14:textId="77777777" w:rsidR="00881745" w:rsidRPr="00233788" w:rsidRDefault="00881745" w:rsidP="00945E0C">
            <w:pPr>
              <w:ind w:firstLine="0"/>
              <w:rPr>
                <w:color w:val="FF0000"/>
                <w:lang w:val="pl-PL"/>
              </w:rPr>
            </w:pPr>
          </w:p>
        </w:tc>
        <w:tc>
          <w:tcPr>
            <w:tcW w:w="1343" w:type="dxa"/>
          </w:tcPr>
          <w:p w14:paraId="16705778" w14:textId="77777777" w:rsidR="00881745" w:rsidRPr="00233788" w:rsidRDefault="00881745" w:rsidP="00945E0C">
            <w:pPr>
              <w:ind w:firstLine="0"/>
              <w:rPr>
                <w:color w:val="FF0000"/>
                <w:lang w:val="pl-PL"/>
              </w:rPr>
            </w:pPr>
          </w:p>
        </w:tc>
        <w:tc>
          <w:tcPr>
            <w:tcW w:w="585" w:type="dxa"/>
          </w:tcPr>
          <w:p w14:paraId="6ED863C4" w14:textId="77777777" w:rsidR="00881745" w:rsidRPr="00233788" w:rsidRDefault="00881745" w:rsidP="00945E0C">
            <w:pPr>
              <w:ind w:firstLine="0"/>
              <w:rPr>
                <w:color w:val="FF0000"/>
                <w:lang w:val="pl-PL"/>
              </w:rPr>
            </w:pPr>
          </w:p>
        </w:tc>
      </w:tr>
      <w:tr w:rsidR="00881745" w:rsidRPr="00233788" w14:paraId="4CEAEF6D" w14:textId="77777777" w:rsidTr="00945E0C">
        <w:tc>
          <w:tcPr>
            <w:tcW w:w="2296" w:type="dxa"/>
          </w:tcPr>
          <w:p w14:paraId="6A1BDF94" w14:textId="77777777" w:rsidR="00881745" w:rsidRPr="00233788" w:rsidRDefault="00881745" w:rsidP="00945E0C">
            <w:pPr>
              <w:ind w:firstLine="0"/>
              <w:rPr>
                <w:color w:val="FF0000"/>
                <w:lang w:val="pl-PL"/>
              </w:rPr>
            </w:pPr>
            <w:r w:rsidRPr="00233788">
              <w:rPr>
                <w:color w:val="FF0000"/>
                <w:lang w:val="pl-PL"/>
              </w:rPr>
              <w:t>Pracodawcy</w:t>
            </w:r>
          </w:p>
        </w:tc>
        <w:tc>
          <w:tcPr>
            <w:tcW w:w="1035" w:type="dxa"/>
          </w:tcPr>
          <w:p w14:paraId="4A5D1372" w14:textId="77777777" w:rsidR="00881745" w:rsidRPr="00233788" w:rsidRDefault="00881745" w:rsidP="00945E0C">
            <w:pPr>
              <w:ind w:firstLine="0"/>
              <w:rPr>
                <w:color w:val="FF0000"/>
                <w:lang w:val="pl-PL"/>
              </w:rPr>
            </w:pPr>
          </w:p>
        </w:tc>
        <w:tc>
          <w:tcPr>
            <w:tcW w:w="1025" w:type="dxa"/>
          </w:tcPr>
          <w:p w14:paraId="6FBFDEB8" w14:textId="77777777" w:rsidR="00881745" w:rsidRPr="00233788" w:rsidRDefault="00881745" w:rsidP="00945E0C">
            <w:pPr>
              <w:ind w:firstLine="0"/>
              <w:rPr>
                <w:color w:val="FF0000"/>
                <w:lang w:val="pl-PL"/>
              </w:rPr>
            </w:pPr>
          </w:p>
        </w:tc>
        <w:tc>
          <w:tcPr>
            <w:tcW w:w="1549" w:type="dxa"/>
          </w:tcPr>
          <w:p w14:paraId="2ED01EAC" w14:textId="77777777" w:rsidR="00881745" w:rsidRPr="00233788" w:rsidRDefault="00881745" w:rsidP="00945E0C">
            <w:pPr>
              <w:ind w:firstLine="0"/>
              <w:rPr>
                <w:color w:val="FF0000"/>
                <w:lang w:val="pl-PL"/>
              </w:rPr>
            </w:pPr>
          </w:p>
        </w:tc>
        <w:tc>
          <w:tcPr>
            <w:tcW w:w="1455" w:type="dxa"/>
          </w:tcPr>
          <w:p w14:paraId="013580A2" w14:textId="77777777" w:rsidR="00881745" w:rsidRPr="00233788" w:rsidRDefault="00881745" w:rsidP="00945E0C">
            <w:pPr>
              <w:ind w:firstLine="0"/>
              <w:rPr>
                <w:color w:val="FF0000"/>
                <w:lang w:val="pl-PL"/>
              </w:rPr>
            </w:pPr>
          </w:p>
        </w:tc>
        <w:tc>
          <w:tcPr>
            <w:tcW w:w="1343" w:type="dxa"/>
          </w:tcPr>
          <w:p w14:paraId="7C9479A6" w14:textId="77777777" w:rsidR="00881745" w:rsidRPr="00233788" w:rsidRDefault="00881745" w:rsidP="00945E0C">
            <w:pPr>
              <w:ind w:firstLine="0"/>
              <w:rPr>
                <w:color w:val="FF0000"/>
                <w:lang w:val="pl-PL"/>
              </w:rPr>
            </w:pPr>
          </w:p>
        </w:tc>
        <w:tc>
          <w:tcPr>
            <w:tcW w:w="585" w:type="dxa"/>
          </w:tcPr>
          <w:p w14:paraId="670BDB5A" w14:textId="77777777" w:rsidR="00881745" w:rsidRPr="00233788" w:rsidRDefault="00881745" w:rsidP="00945E0C">
            <w:pPr>
              <w:ind w:firstLine="0"/>
              <w:rPr>
                <w:color w:val="FF0000"/>
                <w:lang w:val="pl-PL"/>
              </w:rPr>
            </w:pPr>
          </w:p>
        </w:tc>
      </w:tr>
      <w:tr w:rsidR="00881745" w:rsidRPr="00233788" w14:paraId="41FF4F2C" w14:textId="77777777" w:rsidTr="00945E0C">
        <w:tc>
          <w:tcPr>
            <w:tcW w:w="2296" w:type="dxa"/>
          </w:tcPr>
          <w:p w14:paraId="6BEFF95E" w14:textId="77777777" w:rsidR="00881745" w:rsidRPr="00233788" w:rsidRDefault="00881745" w:rsidP="00945E0C">
            <w:pPr>
              <w:ind w:firstLine="0"/>
              <w:rPr>
                <w:color w:val="FF0000"/>
                <w:lang w:val="pl-PL"/>
              </w:rPr>
            </w:pPr>
            <w:r w:rsidRPr="00233788">
              <w:rPr>
                <w:color w:val="FF0000"/>
                <w:lang w:val="pl-PL"/>
              </w:rPr>
              <w:t>Przedstawiciele władz</w:t>
            </w:r>
          </w:p>
        </w:tc>
        <w:tc>
          <w:tcPr>
            <w:tcW w:w="1035" w:type="dxa"/>
          </w:tcPr>
          <w:p w14:paraId="703E8401" w14:textId="77777777" w:rsidR="00881745" w:rsidRPr="00233788" w:rsidRDefault="00881745" w:rsidP="00945E0C">
            <w:pPr>
              <w:ind w:firstLine="0"/>
              <w:rPr>
                <w:color w:val="FF0000"/>
                <w:lang w:val="pl-PL"/>
              </w:rPr>
            </w:pPr>
          </w:p>
        </w:tc>
        <w:tc>
          <w:tcPr>
            <w:tcW w:w="1025" w:type="dxa"/>
          </w:tcPr>
          <w:p w14:paraId="295B1A1E" w14:textId="77777777" w:rsidR="00881745" w:rsidRPr="00233788" w:rsidRDefault="00881745" w:rsidP="00945E0C">
            <w:pPr>
              <w:ind w:firstLine="0"/>
              <w:rPr>
                <w:color w:val="FF0000"/>
                <w:lang w:val="pl-PL"/>
              </w:rPr>
            </w:pPr>
          </w:p>
        </w:tc>
        <w:tc>
          <w:tcPr>
            <w:tcW w:w="1549" w:type="dxa"/>
          </w:tcPr>
          <w:p w14:paraId="2705BF33" w14:textId="77777777" w:rsidR="00881745" w:rsidRPr="00233788" w:rsidRDefault="00881745" w:rsidP="00945E0C">
            <w:pPr>
              <w:ind w:firstLine="0"/>
              <w:rPr>
                <w:color w:val="FF0000"/>
                <w:lang w:val="pl-PL"/>
              </w:rPr>
            </w:pPr>
          </w:p>
        </w:tc>
        <w:tc>
          <w:tcPr>
            <w:tcW w:w="1455" w:type="dxa"/>
          </w:tcPr>
          <w:p w14:paraId="2284DA40" w14:textId="77777777" w:rsidR="00881745" w:rsidRPr="00233788" w:rsidRDefault="00881745" w:rsidP="00945E0C">
            <w:pPr>
              <w:ind w:firstLine="0"/>
              <w:rPr>
                <w:color w:val="FF0000"/>
                <w:lang w:val="pl-PL"/>
              </w:rPr>
            </w:pPr>
          </w:p>
        </w:tc>
        <w:tc>
          <w:tcPr>
            <w:tcW w:w="1343" w:type="dxa"/>
          </w:tcPr>
          <w:p w14:paraId="5DB5911B" w14:textId="77777777" w:rsidR="00881745" w:rsidRPr="00233788" w:rsidRDefault="00881745" w:rsidP="00945E0C">
            <w:pPr>
              <w:ind w:firstLine="0"/>
              <w:rPr>
                <w:color w:val="FF0000"/>
                <w:lang w:val="pl-PL"/>
              </w:rPr>
            </w:pPr>
          </w:p>
        </w:tc>
        <w:tc>
          <w:tcPr>
            <w:tcW w:w="585" w:type="dxa"/>
          </w:tcPr>
          <w:p w14:paraId="198C9A11" w14:textId="77777777" w:rsidR="00881745" w:rsidRPr="00233788" w:rsidRDefault="00881745" w:rsidP="00945E0C">
            <w:pPr>
              <w:ind w:firstLine="0"/>
              <w:rPr>
                <w:color w:val="FF0000"/>
                <w:lang w:val="pl-PL"/>
              </w:rPr>
            </w:pPr>
          </w:p>
        </w:tc>
      </w:tr>
    </w:tbl>
    <w:p w14:paraId="7A8D3262" w14:textId="77777777" w:rsidR="00881745" w:rsidRPr="00233788" w:rsidRDefault="00881745" w:rsidP="0088174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5D2CCEB" w14:textId="77777777" w:rsidR="00881745" w:rsidRDefault="00881745" w:rsidP="00881745"/>
    <w:p w14:paraId="38DB1047" w14:textId="573384EA" w:rsidR="00E93210" w:rsidRPr="00E93210" w:rsidRDefault="00E93210" w:rsidP="00881745">
      <w:pPr>
        <w:rPr>
          <w:color w:val="FF0000"/>
        </w:rPr>
      </w:pPr>
      <w:r w:rsidRPr="00E93210">
        <w:rPr>
          <w:color w:val="FF0000"/>
        </w:rPr>
        <w:t xml:space="preserve">Plus opracowania ogólne dot. znaczenia grup </w:t>
      </w:r>
      <w:proofErr w:type="spellStart"/>
      <w:r w:rsidRPr="00E93210">
        <w:rPr>
          <w:color w:val="FF0000"/>
        </w:rPr>
        <w:t>intersariuszy</w:t>
      </w:r>
      <w:proofErr w:type="spellEnd"/>
      <w:r w:rsidRPr="00E93210">
        <w:rPr>
          <w:color w:val="FF0000"/>
        </w:rPr>
        <w:t xml:space="preserve"> w procesach zarządzania na podstawie metod w 1.5.2. ew. istniejące strategie komunikacyjne uczelni np. </w:t>
      </w:r>
      <w:proofErr w:type="spellStart"/>
      <w:r w:rsidRPr="00E93210">
        <w:rPr>
          <w:color w:val="FF0000"/>
        </w:rPr>
        <w:t>Recruit</w:t>
      </w:r>
      <w:proofErr w:type="spellEnd"/>
      <w:r w:rsidRPr="00E93210">
        <w:rPr>
          <w:color w:val="FF0000"/>
        </w:rPr>
        <w:t xml:space="preserve">, </w:t>
      </w:r>
      <w:proofErr w:type="spellStart"/>
      <w:r w:rsidRPr="00E93210">
        <w:rPr>
          <w:color w:val="FF0000"/>
        </w:rPr>
        <w:t>Retain</w:t>
      </w:r>
      <w:proofErr w:type="spellEnd"/>
      <w:r w:rsidRPr="00E93210">
        <w:rPr>
          <w:color w:val="FF0000"/>
        </w:rPr>
        <w:t>, Report, wspomnieć tutaj</w:t>
      </w:r>
    </w:p>
    <w:p w14:paraId="530C1BD3" w14:textId="77777777" w:rsidR="00881745" w:rsidRDefault="00881745" w:rsidP="00881745"/>
    <w:p w14:paraId="3BEAEF56" w14:textId="77777777" w:rsidR="00E93210" w:rsidRDefault="00E93210" w:rsidP="00881745"/>
    <w:p w14:paraId="11B9E5D3" w14:textId="77777777" w:rsidR="00E93210" w:rsidRDefault="00E93210" w:rsidP="00881745"/>
    <w:p w14:paraId="14518429" w14:textId="77777777" w:rsidR="00E93210" w:rsidRDefault="00E93210" w:rsidP="00881745"/>
    <w:p w14:paraId="5D2D1686" w14:textId="77777777" w:rsidR="00E93210" w:rsidRDefault="00E93210" w:rsidP="00881745"/>
    <w:p w14:paraId="1294604C" w14:textId="77777777" w:rsidR="00881745" w:rsidRPr="00E93210" w:rsidRDefault="00881745" w:rsidP="00881745">
      <w:pPr>
        <w:rPr>
          <w:b/>
          <w:bCs/>
          <w:color w:val="FF0000"/>
        </w:rPr>
      </w:pPr>
      <w:r w:rsidRPr="00E93210">
        <w:rPr>
          <w:b/>
          <w:bCs/>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6FF2EB0" w14:textId="77777777" w:rsidR="00881745" w:rsidRPr="009E2D6C" w:rsidRDefault="00881745" w:rsidP="00881745">
      <w:pPr>
        <w:pStyle w:val="Akapitzlist"/>
        <w:numPr>
          <w:ilvl w:val="0"/>
          <w:numId w:val="39"/>
        </w:numPr>
        <w:rPr>
          <w:color w:val="FF0000"/>
        </w:rPr>
      </w:pPr>
      <w:r w:rsidRPr="009E2D6C">
        <w:rPr>
          <w:color w:val="FF0000"/>
        </w:rPr>
        <w:lastRenderedPageBreak/>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49" w:name="_Toc149120743"/>
      <w:bookmarkEnd w:id="323"/>
      <w:bookmarkEnd w:id="324"/>
      <w:bookmarkEnd w:id="325"/>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49"/>
    </w:p>
    <w:p w14:paraId="598BB3CF" w14:textId="3E8D851B" w:rsidR="00F922BA" w:rsidRDefault="006000B2" w:rsidP="00F922BA">
      <w:pPr>
        <w:pStyle w:val="Nagwek2"/>
        <w:rPr>
          <w:color w:val="FF0000"/>
        </w:rPr>
      </w:pPr>
      <w:bookmarkStart w:id="350" w:name="_Toc149120744"/>
      <w:r>
        <w:rPr>
          <w:color w:val="FF0000"/>
        </w:rPr>
        <w:t xml:space="preserve">(czy potrzebny?) </w:t>
      </w:r>
      <w:r w:rsidR="00F922BA" w:rsidRPr="00233788">
        <w:rPr>
          <w:color w:val="FF0000"/>
        </w:rPr>
        <w:t>Rola zarządzania jakością w doskonaleniu usług uczelni technicznych</w:t>
      </w:r>
      <w:bookmarkEnd w:id="350"/>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51"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51"/>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52"/>
      <w:r w:rsidR="00501216">
        <w:t>interesariuszy</w:t>
      </w:r>
      <w:r w:rsidR="00100EFD">
        <w:t xml:space="preserve"> </w:t>
      </w:r>
      <w:commentRangeEnd w:id="352"/>
      <w:r w:rsidR="00100EFD">
        <w:rPr>
          <w:rStyle w:val="Odwoaniedokomentarza"/>
          <w:rFonts w:ascii="Times New Roman" w:eastAsia="Times New Roman" w:hAnsi="Times New Roman"/>
          <w:szCs w:val="20"/>
          <w:lang w:eastAsia="pl-PL"/>
        </w:rPr>
        <w:commentReference w:id="352"/>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53"/>
      <w:r w:rsidRPr="00AC3066">
        <w:rPr>
          <w:color w:val="FF0000"/>
        </w:rPr>
        <w:t>Uzasadnienie wyboru grup interesariuszy do badań na podstawie analiz z rozdz. 1.5.1</w:t>
      </w:r>
      <w:commentRangeEnd w:id="353"/>
      <w:r>
        <w:rPr>
          <w:rStyle w:val="Odwoaniedokomentarza"/>
          <w:rFonts w:ascii="Times New Roman" w:eastAsia="Times New Roman" w:hAnsi="Times New Roman"/>
          <w:szCs w:val="20"/>
          <w:lang w:eastAsia="pl-PL"/>
        </w:rPr>
        <w:commentReference w:id="353"/>
      </w:r>
    </w:p>
    <w:p w14:paraId="641FF0A9" w14:textId="77777777" w:rsidR="00AC3066" w:rsidRDefault="00AC3066" w:rsidP="00F922BA"/>
    <w:p w14:paraId="3DEB77B1" w14:textId="49A9C090" w:rsidR="00501216" w:rsidRPr="00233788" w:rsidRDefault="00501216" w:rsidP="00501216">
      <w:pPr>
        <w:pStyle w:val="Nagwek3"/>
      </w:pPr>
      <w:bookmarkStart w:id="354" w:name="_Toc149120746"/>
      <w:r w:rsidRPr="00233788">
        <w:t xml:space="preserve">Założenia i cele badań </w:t>
      </w:r>
      <w:r w:rsidR="007B295C">
        <w:t>jakościowych: wywiady pogłębione z interesariuszami uczelni</w:t>
      </w:r>
      <w:bookmarkEnd w:id="354"/>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55"/>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55"/>
      <w:r w:rsidR="00545BFC">
        <w:rPr>
          <w:rStyle w:val="Odwoaniedokomentarza"/>
          <w:rFonts w:ascii="Times New Roman" w:eastAsia="Times New Roman" w:hAnsi="Times New Roman"/>
          <w:szCs w:val="20"/>
          <w:lang w:eastAsia="pl-PL"/>
        </w:rPr>
        <w:commentReference w:id="355"/>
      </w:r>
    </w:p>
    <w:p w14:paraId="5EA47BD2" w14:textId="77777777" w:rsidR="00501216" w:rsidRPr="00233788" w:rsidRDefault="00501216" w:rsidP="00501216"/>
    <w:p w14:paraId="5E19CA8C" w14:textId="77777777" w:rsidR="00F922BA" w:rsidRDefault="00F922BA" w:rsidP="00F922BA">
      <w:pPr>
        <w:pStyle w:val="Nagwek3"/>
      </w:pPr>
      <w:bookmarkStart w:id="356" w:name="_Ref137733795"/>
      <w:bookmarkStart w:id="357" w:name="_Toc149120747"/>
      <w:r>
        <w:t>Analiza wyników badania jakościowego</w:t>
      </w:r>
      <w:bookmarkEnd w:id="356"/>
      <w:bookmarkEnd w:id="357"/>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11B93497" w:rsidR="00CB323D" w:rsidRDefault="00CB323D" w:rsidP="00CB323D">
      <w:pPr>
        <w:pStyle w:val="Tytutabeli"/>
      </w:pPr>
      <w:bookmarkStart w:id="358" w:name="_Ref138254745"/>
      <w:bookmarkStart w:id="359" w:name="_Toc138254696"/>
      <w:bookmarkStart w:id="360" w:name="_Ref138254740"/>
      <w:r>
        <w:t xml:space="preserve">Tabela </w:t>
      </w:r>
      <w:fldSimple w:instr=" SEQ Tabela \* ARABIC ">
        <w:r w:rsidR="00B558B7">
          <w:rPr>
            <w:noProof/>
          </w:rPr>
          <w:t>56</w:t>
        </w:r>
      </w:fldSimple>
      <w:bookmarkEnd w:id="358"/>
      <w:r>
        <w:t xml:space="preserve"> Liczba osób reprezentujących każdą z grup interesariuszy wśród 33 respondentów wywiadów pogłębionych</w:t>
      </w:r>
      <w:bookmarkEnd w:id="359"/>
      <w:bookmarkEnd w:id="360"/>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61"/>
      <w:r w:rsidRPr="000F7C66">
        <w:t xml:space="preserve">(ID:29; </w:t>
      </w:r>
      <w:proofErr w:type="spellStart"/>
      <w:r w:rsidRPr="000F7C66">
        <w:t>NTech</w:t>
      </w:r>
      <w:proofErr w:type="spellEnd"/>
      <w:r w:rsidRPr="000F7C66">
        <w:t>; A_R</w:t>
      </w:r>
      <w:r>
        <w:t>_P</w:t>
      </w:r>
      <w:r w:rsidRPr="000F7C66">
        <w:t xml:space="preserve">; 5; m; F; n/t) </w:t>
      </w:r>
      <w:commentRangeEnd w:id="361"/>
      <w:r w:rsidR="00E14ABA">
        <w:rPr>
          <w:rStyle w:val="Odwoaniedokomentarza"/>
          <w:rFonts w:ascii="Times New Roman" w:eastAsia="Times New Roman" w:hAnsi="Times New Roman"/>
          <w:i w:val="0"/>
          <w:iCs w:val="0"/>
          <w:color w:val="auto"/>
          <w:szCs w:val="20"/>
          <w:lang w:eastAsia="pl-PL"/>
        </w:rPr>
        <w:commentReference w:id="361"/>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4B587D60" w:rsidR="00B81819" w:rsidRDefault="00B81819" w:rsidP="00B81819">
      <w:pPr>
        <w:pStyle w:val="Tytutabeli"/>
      </w:pPr>
      <w:bookmarkStart w:id="362" w:name="_Ref138080539"/>
      <w:bookmarkStart w:id="363" w:name="_Ref138080531"/>
      <w:bookmarkStart w:id="364" w:name="_Toc138254697"/>
      <w:r>
        <w:t xml:space="preserve">Tabela </w:t>
      </w:r>
      <w:fldSimple w:instr=" SEQ Tabela \* ARABIC ">
        <w:r w:rsidR="00B558B7">
          <w:rPr>
            <w:noProof/>
          </w:rPr>
          <w:t>57</w:t>
        </w:r>
      </w:fldSimple>
      <w:bookmarkEnd w:id="362"/>
      <w:r>
        <w:t xml:space="preserve"> Liczba wskazań najważniejszych grup interesariuszy wśród 33 respondentów wywiadów pogłębionych</w:t>
      </w:r>
      <w:bookmarkEnd w:id="363"/>
      <w:bookmarkEnd w:id="364"/>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lastRenderedPageBreak/>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xml:space="preserve">;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65" w:name="_Toc149120748"/>
      <w:r>
        <w:t xml:space="preserve">(puste) </w:t>
      </w:r>
      <w:r w:rsidRPr="00233788">
        <w:t>Rola interesariuszy w praktyce zarządzania uczelniami technicznymi w Polsce</w:t>
      </w:r>
      <w:bookmarkEnd w:id="365"/>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66" w:name="_Toc149120749"/>
      <w:r w:rsidRPr="008C3027">
        <w:t>(puste) Doskonalenie jakości z perspektywy różnych grup interesariuszy uczelni</w:t>
      </w:r>
      <w:bookmarkEnd w:id="366"/>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67" w:name="_Toc149120750"/>
      <w:r w:rsidRPr="00233788">
        <w:lastRenderedPageBreak/>
        <w:t>Koncepcja zarządzania jakością uczelni z uwzględnieniem interesariuszy</w:t>
      </w:r>
      <w:bookmarkEnd w:id="367"/>
    </w:p>
    <w:p w14:paraId="66394082" w14:textId="77777777" w:rsidR="00DD50DE" w:rsidRPr="00233788" w:rsidRDefault="00DD50DE" w:rsidP="00DD50DE">
      <w:pPr>
        <w:pStyle w:val="Nagwek2"/>
      </w:pPr>
      <w:bookmarkStart w:id="368" w:name="_Toc149120751"/>
      <w:commentRangeStart w:id="369"/>
      <w:r w:rsidRPr="00233788">
        <w:t xml:space="preserve">Metodologia </w:t>
      </w:r>
      <w:commentRangeEnd w:id="369"/>
      <w:r w:rsidR="00E14ABA">
        <w:rPr>
          <w:rStyle w:val="Odwoaniedokomentarza"/>
          <w:rFonts w:ascii="Times New Roman" w:eastAsia="Times New Roman" w:hAnsi="Times New Roman"/>
          <w:b w:val="0"/>
          <w:bCs w:val="0"/>
          <w:i w:val="0"/>
          <w:szCs w:val="20"/>
          <w:lang w:eastAsia="pl-PL"/>
        </w:rPr>
        <w:commentReference w:id="369"/>
      </w:r>
      <w:r w:rsidRPr="00233788">
        <w:t>doskonalenia jakości z wykorzystaniem pomiaru Indeksu Satysfakcji Interesariuszy</w:t>
      </w:r>
      <w:bookmarkEnd w:id="368"/>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70" w:name="_Ref137972036"/>
      <w:bookmarkStart w:id="371" w:name="_Ref138021609"/>
      <w:bookmarkStart w:id="372" w:name="_Toc149120752"/>
      <w:r w:rsidRPr="007B295C">
        <w:t>Założenia i c</w:t>
      </w:r>
      <w:r w:rsidR="003C08E8" w:rsidRPr="007B295C">
        <w:t xml:space="preserve">ele badań </w:t>
      </w:r>
      <w:bookmarkEnd w:id="370"/>
      <w:r w:rsidRPr="007B295C">
        <w:t>ilościowych – statystyczno-empirycznych</w:t>
      </w:r>
      <w:bookmarkEnd w:id="371"/>
      <w:bookmarkEnd w:id="372"/>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373"/>
      <w:r w:rsidRPr="00BC4204">
        <w:rPr>
          <w:noProof/>
          <w:lang w:eastAsia="pl-PL"/>
        </w:rPr>
        <w:drawing>
          <wp:inline distT="0" distB="0" distL="0" distR="0" wp14:anchorId="7F13C64E" wp14:editId="5C4D3AC4">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73"/>
      <w:r w:rsidR="00BC4204">
        <w:rPr>
          <w:rStyle w:val="Odwoaniedokomentarza"/>
          <w:rFonts w:ascii="Times New Roman" w:eastAsia="Times New Roman" w:hAnsi="Times New Roman"/>
          <w:szCs w:val="20"/>
          <w:lang w:eastAsia="pl-PL"/>
        </w:rPr>
        <w:commentReference w:id="373"/>
      </w:r>
    </w:p>
    <w:p w14:paraId="51CFF957" w14:textId="4631BBD6" w:rsidR="003C08E8" w:rsidRPr="00233788" w:rsidRDefault="003C08E8" w:rsidP="00BC4204">
      <w:pPr>
        <w:pStyle w:val="Rysunek"/>
      </w:pPr>
      <w:bookmarkStart w:id="374" w:name="_Ref437094338"/>
      <w:bookmarkStart w:id="375" w:name="_Ref437094349"/>
      <w:bookmarkStart w:id="376" w:name="_Toc437182121"/>
      <w:bookmarkStart w:id="377" w:name="_Toc149115671"/>
      <w:r w:rsidRPr="00BC4204">
        <w:t xml:space="preserve">Rysunek </w:t>
      </w:r>
      <w:fldSimple w:instr=" SEQ Rysunek \* ARABIC ">
        <w:r w:rsidR="00B558B7">
          <w:rPr>
            <w:noProof/>
          </w:rPr>
          <w:t>25</w:t>
        </w:r>
      </w:fldSimple>
      <w:bookmarkEnd w:id="374"/>
      <w:r w:rsidRPr="00BC4204">
        <w:t xml:space="preserve"> Model relacji między jakością usług uczelni technicznej, a satysfakcją interesariuszy oraz zarobkami</w:t>
      </w:r>
      <w:r w:rsidRPr="00233788">
        <w:t xml:space="preserve"> absolwentów.</w:t>
      </w:r>
      <w:bookmarkEnd w:id="375"/>
      <w:bookmarkEnd w:id="376"/>
      <w:bookmarkEnd w:id="377"/>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00DA1CC0" w:rsidR="003C08E8" w:rsidRPr="00684943" w:rsidRDefault="003C08E8" w:rsidP="003C08E8">
      <w:pPr>
        <w:pStyle w:val="Tytutabeli"/>
      </w:pPr>
      <w:bookmarkStart w:id="378" w:name="_Ref134898899"/>
      <w:bookmarkStart w:id="379" w:name="_Toc138254698"/>
      <w:r w:rsidRPr="00684943">
        <w:t xml:space="preserve">Tabela </w:t>
      </w:r>
      <w:fldSimple w:instr=" SEQ Tabela \* ARABIC ">
        <w:r w:rsidR="00B558B7">
          <w:rPr>
            <w:noProof/>
          </w:rPr>
          <w:t>58</w:t>
        </w:r>
      </w:fldSimple>
      <w:r w:rsidRPr="00684943">
        <w:t xml:space="preserve"> Wybrane grupy interesariuszy uwzględnione w badaniu satysfakcji interesariuszy polskich uczelni technicznych</w:t>
      </w:r>
      <w:bookmarkEnd w:id="378"/>
      <w:bookmarkEnd w:id="379"/>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80"/>
      <w:commentRangeStart w:id="381"/>
      <w:r w:rsidRPr="00684943">
        <w:t>Do badania wybrano 2</w:t>
      </w:r>
      <w:r w:rsidR="003019CD" w:rsidRPr="00684943">
        <w:t>2</w:t>
      </w:r>
      <w:r w:rsidRPr="00684943">
        <w:t xml:space="preserve"> </w:t>
      </w:r>
      <w:r w:rsidR="00086FA2" w:rsidRPr="00684943">
        <w:t xml:space="preserve">publiczne </w:t>
      </w:r>
      <w:commentRangeEnd w:id="380"/>
      <w:r w:rsidR="00E14ABA">
        <w:rPr>
          <w:rStyle w:val="Odwoaniedokomentarza"/>
          <w:rFonts w:ascii="Times New Roman" w:eastAsia="Times New Roman" w:hAnsi="Times New Roman"/>
          <w:szCs w:val="20"/>
          <w:lang w:eastAsia="pl-PL"/>
        </w:rPr>
        <w:commentReference w:id="380"/>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81"/>
      <w:r w:rsidR="00500A66">
        <w:rPr>
          <w:rStyle w:val="Odwoaniedokomentarza"/>
          <w:rFonts w:ascii="Times New Roman" w:eastAsia="Times New Roman" w:hAnsi="Times New Roman"/>
          <w:szCs w:val="20"/>
          <w:lang w:eastAsia="pl-PL"/>
        </w:rPr>
        <w:commentReference w:id="381"/>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82"/>
      <w:r w:rsidRPr="00684943">
        <w:t>załącznik</w:t>
      </w:r>
      <w:r w:rsidR="00684943">
        <w:t>u 2.</w:t>
      </w:r>
      <w:commentRangeEnd w:id="382"/>
      <w:r w:rsidR="00684943">
        <w:rPr>
          <w:rStyle w:val="Odwoaniedokomentarza"/>
          <w:rFonts w:ascii="Times New Roman" w:eastAsia="Times New Roman" w:hAnsi="Times New Roman"/>
          <w:szCs w:val="20"/>
          <w:lang w:eastAsia="pl-PL"/>
        </w:rPr>
        <w:commentReference w:id="382"/>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7D6903ED" w:rsidR="003C08E8" w:rsidRPr="00684943" w:rsidRDefault="003C08E8" w:rsidP="003C08E8">
      <w:pPr>
        <w:pStyle w:val="Tytutabeli"/>
      </w:pPr>
      <w:bookmarkStart w:id="383" w:name="_Ref137642473"/>
      <w:bookmarkStart w:id="384" w:name="_Ref138019734"/>
      <w:bookmarkStart w:id="385" w:name="_Toc138254699"/>
      <w:r w:rsidRPr="00684943">
        <w:t xml:space="preserve">Tabela </w:t>
      </w:r>
      <w:fldSimple w:instr=" SEQ Tabela \* ARABIC ">
        <w:r w:rsidR="00B558B7">
          <w:rPr>
            <w:noProof/>
          </w:rPr>
          <w:t>59</w:t>
        </w:r>
      </w:fldSimple>
      <w:bookmarkEnd w:id="383"/>
      <w:r w:rsidRPr="00684943">
        <w:t xml:space="preserve"> Zestawienie rodzajów użytych pytań na poszczególnych kwestionariuszach badania satysfakcji interesariuszy</w:t>
      </w:r>
      <w:bookmarkEnd w:id="384"/>
      <w:bookmarkEnd w:id="385"/>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86" w:name="_Ref137647622"/>
      <w:bookmarkStart w:id="387" w:name="_Ref137647645"/>
      <w:bookmarkStart w:id="388" w:name="_Ref137763110"/>
      <w:bookmarkStart w:id="389" w:name="_Ref137763114"/>
      <w:bookmarkStart w:id="390" w:name="_Ref137805973"/>
      <w:bookmarkStart w:id="391" w:name="_Toc149120753"/>
      <w:r>
        <w:t xml:space="preserve">Analiza </w:t>
      </w:r>
      <w:r w:rsidR="00847F16">
        <w:t>grupy badawczej</w:t>
      </w:r>
      <w:r>
        <w:t xml:space="preserve"> badania kwestionariuszowego</w:t>
      </w:r>
      <w:bookmarkEnd w:id="386"/>
      <w:bookmarkEnd w:id="387"/>
      <w:bookmarkEnd w:id="388"/>
      <w:bookmarkEnd w:id="389"/>
      <w:bookmarkEnd w:id="390"/>
      <w:bookmarkEnd w:id="391"/>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7"/>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63B56EEF" w:rsidR="003C08E8" w:rsidRDefault="003C08E8" w:rsidP="003C08E8">
      <w:pPr>
        <w:pStyle w:val="Tytutabeli"/>
      </w:pPr>
      <w:bookmarkStart w:id="392" w:name="_Toc138254700"/>
      <w:r>
        <w:t xml:space="preserve">Tabela </w:t>
      </w:r>
      <w:fldSimple w:instr=" SEQ Tabela \* ARABIC ">
        <w:r w:rsidR="00B558B7">
          <w:rPr>
            <w:noProof/>
          </w:rPr>
          <w:t>60</w:t>
        </w:r>
      </w:fldSimple>
      <w:r>
        <w:t xml:space="preserve"> Statystyki rezultatów liczby uzyskanych odpowiedzi uczestników badania kwestionariuszowego</w:t>
      </w:r>
      <w:bookmarkEnd w:id="392"/>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1D827163" w14:textId="25D08DC3" w:rsidR="003C08E8" w:rsidRDefault="003C08E8" w:rsidP="003C08E8">
      <w:pPr>
        <w:pStyle w:val="Rysunek"/>
      </w:pPr>
      <w:bookmarkStart w:id="393" w:name="_Ref134900359"/>
      <w:bookmarkStart w:id="394" w:name="_Ref134900368"/>
      <w:bookmarkStart w:id="395" w:name="_Toc149115672"/>
      <w:r>
        <w:t xml:space="preserve">Rysunek </w:t>
      </w:r>
      <w:fldSimple w:instr=" SEQ Rysunek \* ARABIC ">
        <w:r w:rsidR="00B558B7">
          <w:rPr>
            <w:noProof/>
          </w:rPr>
          <w:t>26</w:t>
        </w:r>
      </w:fldSimple>
      <w:bookmarkEnd w:id="393"/>
      <w:r>
        <w:t xml:space="preserve"> Struktura respondentów badania kwestionariuszowego wg płci</w:t>
      </w:r>
      <w:bookmarkEnd w:id="394"/>
      <w:bookmarkEnd w:id="395"/>
    </w:p>
    <w:p w14:paraId="30449458" w14:textId="77777777" w:rsidR="003C08E8" w:rsidRDefault="003C08E8" w:rsidP="00106236">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4BD6AE21" w14:textId="15251C91" w:rsidR="003C08E8" w:rsidRDefault="003C08E8" w:rsidP="003C08E8">
      <w:pPr>
        <w:pStyle w:val="Rysunek"/>
      </w:pPr>
      <w:bookmarkStart w:id="396" w:name="_Ref134900397"/>
      <w:bookmarkStart w:id="397" w:name="_Ref134900388"/>
      <w:bookmarkStart w:id="398" w:name="_Ref134900624"/>
      <w:bookmarkStart w:id="399" w:name="_Toc149115673"/>
      <w:r>
        <w:t xml:space="preserve">Rysunek </w:t>
      </w:r>
      <w:fldSimple w:instr=" SEQ Rysunek \* ARABIC ">
        <w:r w:rsidR="00B558B7">
          <w:rPr>
            <w:noProof/>
          </w:rPr>
          <w:t>27</w:t>
        </w:r>
      </w:fldSimple>
      <w:bookmarkEnd w:id="396"/>
      <w:r>
        <w:t xml:space="preserve"> Struktura respondentów badania kwestionariuszowego wg kategorii wiekowych</w:t>
      </w:r>
      <w:bookmarkEnd w:id="397"/>
      <w:bookmarkEnd w:id="398"/>
      <w:bookmarkEnd w:id="399"/>
    </w:p>
    <w:p w14:paraId="05E309A0" w14:textId="77777777" w:rsidR="003C08E8" w:rsidRDefault="003C08E8" w:rsidP="00106236">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39"/>
      </w:r>
      <w:r>
        <w:t>.</w:t>
      </w:r>
    </w:p>
    <w:p w14:paraId="5B3184F4" w14:textId="32A84BCF" w:rsidR="003C08E8" w:rsidRDefault="003C08E8" w:rsidP="003C08E8">
      <w:pPr>
        <w:pStyle w:val="Tytutabeli"/>
      </w:pPr>
      <w:bookmarkStart w:id="400" w:name="_Ref134898291"/>
      <w:bookmarkStart w:id="401" w:name="_Toc138254701"/>
      <w:r>
        <w:t xml:space="preserve">Tabela </w:t>
      </w:r>
      <w:fldSimple w:instr=" SEQ Tabela \* ARABIC ">
        <w:r w:rsidR="00B558B7">
          <w:rPr>
            <w:noProof/>
          </w:rPr>
          <w:t>61</w:t>
        </w:r>
      </w:fldSimple>
      <w:bookmarkEnd w:id="400"/>
      <w:r>
        <w:t xml:space="preserve"> Liczba ludności Polski na dzień 31 grudnia 2020 r. wg wybranych kategorii wiekowych</w:t>
      </w:r>
      <w:bookmarkEnd w:id="401"/>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5C34225C" w:rsidR="003C08E8" w:rsidRDefault="003C08E8" w:rsidP="003C08E8">
      <w:pPr>
        <w:pStyle w:val="Tytutabeli"/>
      </w:pPr>
      <w:bookmarkStart w:id="402" w:name="_Ref134898333"/>
      <w:bookmarkStart w:id="403" w:name="_Ref134898325"/>
      <w:bookmarkStart w:id="404" w:name="_Toc138254702"/>
      <w:r>
        <w:t xml:space="preserve">Tabela </w:t>
      </w:r>
      <w:fldSimple w:instr=" SEQ Tabela \* ARABIC ">
        <w:r w:rsidR="00B558B7">
          <w:rPr>
            <w:noProof/>
          </w:rPr>
          <w:t>62</w:t>
        </w:r>
      </w:fldSimple>
      <w:bookmarkEnd w:id="402"/>
      <w:r>
        <w:t xml:space="preserve"> </w:t>
      </w:r>
      <w:r w:rsidRPr="008541D0">
        <w:t>Oszacowanie struktury populacji badanej absolwentów i studentów wg wybranych grup wiekowych</w:t>
      </w:r>
      <w:bookmarkEnd w:id="403"/>
      <w:bookmarkEnd w:id="404"/>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7B3BF1F0" w14:textId="24F4DFCE" w:rsidR="003C08E8" w:rsidRDefault="003C08E8" w:rsidP="003C08E8">
      <w:pPr>
        <w:pStyle w:val="Rysunek"/>
      </w:pPr>
      <w:bookmarkStart w:id="405" w:name="_Ref134900457"/>
      <w:bookmarkStart w:id="406" w:name="_Ref134900450"/>
      <w:bookmarkStart w:id="407" w:name="_Toc149115674"/>
      <w:r w:rsidRPr="00375829">
        <w:t xml:space="preserve">Rysunek </w:t>
      </w:r>
      <w:fldSimple w:instr=" SEQ Rysunek \* ARABIC ">
        <w:r w:rsidR="00B558B7">
          <w:rPr>
            <w:noProof/>
          </w:rPr>
          <w:t>28</w:t>
        </w:r>
      </w:fldSimple>
      <w:bookmarkEnd w:id="405"/>
      <w:r w:rsidRPr="00375829">
        <w:t xml:space="preserve"> Struktura respondentów badania kwestionariuszowego wg kryterium kategorii i wielkości </w:t>
      </w:r>
      <w:r w:rsidRPr="00375829">
        <w:br/>
      </w:r>
      <w:r>
        <w:t>miejscowości pochodzenia</w:t>
      </w:r>
      <w:bookmarkEnd w:id="406"/>
      <w:bookmarkEnd w:id="407"/>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56321ADE" w14:textId="2A9AB9A2" w:rsidR="003C08E8" w:rsidRPr="0031651A" w:rsidRDefault="003C08E8" w:rsidP="003C08E8">
      <w:pPr>
        <w:pStyle w:val="Rysunek"/>
      </w:pPr>
      <w:bookmarkStart w:id="408" w:name="_Ref134900483"/>
      <w:bookmarkStart w:id="409" w:name="_Ref134900476"/>
      <w:bookmarkStart w:id="410" w:name="_Ref134900494"/>
      <w:bookmarkStart w:id="411" w:name="_Ref134900512"/>
      <w:bookmarkStart w:id="412" w:name="_Toc149115675"/>
      <w:r w:rsidRPr="0031651A">
        <w:t xml:space="preserve">Rysunek </w:t>
      </w:r>
      <w:fldSimple w:instr=" SEQ Rysunek \* ARABIC ">
        <w:r w:rsidR="00B558B7">
          <w:rPr>
            <w:noProof/>
          </w:rPr>
          <w:t>29</w:t>
        </w:r>
      </w:fldSimple>
      <w:bookmarkEnd w:id="408"/>
      <w:r w:rsidRPr="0031651A">
        <w:t xml:space="preserve"> Struktura respondentów badania kwestionariuszowego wg przynależności do grup interesariuszy</w:t>
      </w:r>
      <w:bookmarkEnd w:id="409"/>
      <w:bookmarkEnd w:id="410"/>
      <w:bookmarkEnd w:id="411"/>
      <w:bookmarkEnd w:id="412"/>
    </w:p>
    <w:p w14:paraId="5B3D9C7A" w14:textId="77777777" w:rsidR="003C08E8" w:rsidRDefault="003C08E8" w:rsidP="00106236">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39FBD67C" w14:textId="6E158391" w:rsidR="003C08E8" w:rsidRDefault="003C08E8" w:rsidP="003C08E8">
      <w:pPr>
        <w:pStyle w:val="Rysunek"/>
      </w:pPr>
      <w:bookmarkStart w:id="413" w:name="_Ref134900542"/>
      <w:bookmarkStart w:id="414" w:name="_Ref134900535"/>
      <w:bookmarkStart w:id="415"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B558B7">
        <w:rPr>
          <w:rStyle w:val="TytutabeliZnak"/>
          <w:rFonts w:eastAsia="Calibri"/>
          <w:noProof/>
        </w:rPr>
        <w:t>30</w:t>
      </w:r>
      <w:r w:rsidRPr="002D2DF1">
        <w:rPr>
          <w:rStyle w:val="TytutabeliZnak"/>
          <w:rFonts w:eastAsia="Calibri"/>
        </w:rPr>
        <w:fldChar w:fldCharType="end"/>
      </w:r>
      <w:bookmarkEnd w:id="413"/>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0"/>
      </w:r>
      <w:bookmarkEnd w:id="414"/>
      <w:bookmarkEnd w:id="415"/>
    </w:p>
    <w:p w14:paraId="0D602ACB" w14:textId="77777777" w:rsidR="003C08E8" w:rsidRDefault="003C08E8" w:rsidP="00106236">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02DFAE5C" w14:textId="1BD86460" w:rsidR="003C08E8" w:rsidRDefault="003C08E8" w:rsidP="003C08E8">
      <w:pPr>
        <w:pStyle w:val="Rysunek"/>
      </w:pPr>
      <w:bookmarkStart w:id="416" w:name="_Ref134900561"/>
      <w:bookmarkStart w:id="417" w:name="_Ref137806801"/>
      <w:bookmarkStart w:id="418" w:name="_Toc149115677"/>
      <w:r>
        <w:t xml:space="preserve">Rysunek </w:t>
      </w:r>
      <w:fldSimple w:instr=" SEQ Rysunek \* ARABIC ">
        <w:r w:rsidR="00B558B7">
          <w:rPr>
            <w:noProof/>
          </w:rPr>
          <w:t>31</w:t>
        </w:r>
      </w:fldSimple>
      <w:bookmarkEnd w:id="416"/>
      <w:r>
        <w:t xml:space="preserve"> Struktura respondentów badania kwestionariuszowego z grupy absolwentów uczelni wg płci</w:t>
      </w:r>
      <w:bookmarkEnd w:id="417"/>
      <w:bookmarkEnd w:id="418"/>
    </w:p>
    <w:p w14:paraId="5A30BAB0" w14:textId="77777777" w:rsidR="003C08E8" w:rsidRDefault="003C08E8" w:rsidP="00106236">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AE9777A" w14:textId="45A68C1C" w:rsidR="003C08E8" w:rsidRDefault="003C08E8" w:rsidP="003C08E8">
      <w:pPr>
        <w:pStyle w:val="Rysunek"/>
      </w:pPr>
      <w:bookmarkStart w:id="419" w:name="_Ref134900651"/>
      <w:bookmarkStart w:id="420" w:name="_Ref134900615"/>
      <w:bookmarkStart w:id="421" w:name="_Ref134900644"/>
      <w:bookmarkStart w:id="422" w:name="_Ref137806762"/>
      <w:bookmarkStart w:id="423" w:name="_Toc149115678"/>
      <w:r>
        <w:t xml:space="preserve">Rysunek </w:t>
      </w:r>
      <w:fldSimple w:instr=" SEQ Rysunek \* ARABIC ">
        <w:r w:rsidR="00B558B7">
          <w:rPr>
            <w:noProof/>
          </w:rPr>
          <w:t>32</w:t>
        </w:r>
      </w:fldSimple>
      <w:bookmarkEnd w:id="419"/>
      <w:r>
        <w:t xml:space="preserve"> Struktura respondentów badania kwestionariuszowego z grupy absolwentów uczelni wg kategorii wiekowych</w:t>
      </w:r>
      <w:bookmarkEnd w:id="420"/>
      <w:bookmarkEnd w:id="421"/>
      <w:bookmarkEnd w:id="422"/>
      <w:bookmarkEnd w:id="423"/>
    </w:p>
    <w:p w14:paraId="29996148" w14:textId="77777777" w:rsidR="003C08E8" w:rsidRDefault="003C08E8" w:rsidP="00106236">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6124508D" w14:textId="39E2F60A" w:rsidR="003C08E8" w:rsidRDefault="003C08E8" w:rsidP="003C08E8">
      <w:pPr>
        <w:pStyle w:val="Rysunek"/>
      </w:pPr>
      <w:bookmarkStart w:id="424" w:name="_Ref134900684"/>
      <w:bookmarkStart w:id="425" w:name="_Ref134900676"/>
      <w:bookmarkStart w:id="426" w:name="_Ref134900706"/>
      <w:bookmarkStart w:id="427" w:name="_Toc149115679"/>
      <w:r>
        <w:t xml:space="preserve">Rysunek </w:t>
      </w:r>
      <w:fldSimple w:instr=" SEQ Rysunek \* ARABIC ">
        <w:r w:rsidR="00B558B7">
          <w:rPr>
            <w:noProof/>
          </w:rPr>
          <w:t>33</w:t>
        </w:r>
      </w:fldSimple>
      <w:bookmarkEnd w:id="424"/>
      <w:r>
        <w:t xml:space="preserve"> Struktura respondentów badania kwestionariuszowego należących do grupy absolwentów wg rodzaju ukończonej uczelni.</w:t>
      </w:r>
      <w:bookmarkEnd w:id="425"/>
      <w:bookmarkEnd w:id="426"/>
      <w:bookmarkEnd w:id="427"/>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28"/>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commentRangeEnd w:id="428"/>
      <w:r>
        <w:rPr>
          <w:rStyle w:val="Odwoaniedokomentarza"/>
          <w:rFonts w:ascii="Times New Roman" w:eastAsia="Times New Roman" w:hAnsi="Times New Roman"/>
          <w:szCs w:val="20"/>
          <w:lang w:eastAsia="pl-PL"/>
        </w:rPr>
        <w:commentReference w:id="428"/>
      </w:r>
    </w:p>
    <w:p w14:paraId="5B40B9BE" w14:textId="377BFB2C" w:rsidR="003C08E8" w:rsidRDefault="003C08E8" w:rsidP="003C08E8">
      <w:pPr>
        <w:pStyle w:val="Rysunek"/>
      </w:pPr>
      <w:bookmarkStart w:id="429" w:name="_Ref134895617"/>
      <w:bookmarkStart w:id="430" w:name="_Ref134895603"/>
      <w:bookmarkStart w:id="431" w:name="_Toc149115680"/>
      <w:r>
        <w:t xml:space="preserve">Rysunek </w:t>
      </w:r>
      <w:fldSimple w:instr=" SEQ Rysunek \* ARABIC ">
        <w:r w:rsidR="00B558B7">
          <w:rPr>
            <w:noProof/>
          </w:rPr>
          <w:t>34</w:t>
        </w:r>
      </w:fldSimple>
      <w:bookmarkEnd w:id="429"/>
      <w:r>
        <w:t xml:space="preserve"> Struktura grupy absolwentów respondentów badania kwestionariuszowego ze względu na ocenianą uczelnię</w:t>
      </w:r>
      <w:bookmarkEnd w:id="430"/>
      <w:bookmarkEnd w:id="431"/>
    </w:p>
    <w:p w14:paraId="5D229F8A" w14:textId="77777777" w:rsidR="003C08E8" w:rsidRDefault="003C08E8" w:rsidP="00106236">
      <w:pPr>
        <w:pStyle w:val="rdo"/>
      </w:pPr>
      <w:r>
        <w:t>Źródło: opracowanie własne</w:t>
      </w:r>
    </w:p>
    <w:p w14:paraId="144F5218" w14:textId="745448AA" w:rsidR="003C08E8" w:rsidRDefault="003C08E8" w:rsidP="003C08E8">
      <w:commentRangeStart w:id="432"/>
      <w:r>
        <w:t xml:space="preserve">Już pobieżna analiza informacji </w:t>
      </w:r>
      <w:commentRangeEnd w:id="432"/>
      <w:r w:rsidR="00E14ABA">
        <w:rPr>
          <w:rStyle w:val="Odwoaniedokomentarza"/>
          <w:rFonts w:ascii="Times New Roman" w:eastAsia="Times New Roman" w:hAnsi="Times New Roman"/>
          <w:szCs w:val="20"/>
          <w:lang w:eastAsia="pl-PL"/>
        </w:rPr>
        <w:commentReference w:id="432"/>
      </w:r>
      <w:r>
        <w:t>przedstawionych na wykresie po</w:t>
      </w:r>
      <w:r>
        <w:fldChar w:fldCharType="begin"/>
      </w:r>
      <w:r>
        <w:instrText xml:space="preserve"> REF _Ref134895603 \p \h </w:instrText>
      </w:r>
      <w:r>
        <w:fldChar w:fldCharType="separate"/>
      </w:r>
      <w:r w:rsidR="00B558B7">
        <w:t>wyżej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33" w:name="_Ref437093143"/>
      <w:bookmarkStart w:id="434" w:name="_Ref437093160"/>
      <w:bookmarkStart w:id="435" w:name="_Ref437181714"/>
      <w:bookmarkStart w:id="436" w:name="_Toc149120754"/>
      <w:r w:rsidRPr="00847F16">
        <w:t>Pomiar satysfakcji interesariuszy uczelni wyższych technicznych jako efektu działań uczelni</w:t>
      </w:r>
      <w:bookmarkEnd w:id="433"/>
      <w:bookmarkEnd w:id="434"/>
      <w:bookmarkEnd w:id="435"/>
      <w:bookmarkEnd w:id="436"/>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37"/>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commentRangeEnd w:id="437"/>
      <w:r>
        <w:rPr>
          <w:rStyle w:val="Odwoaniedokomentarza"/>
          <w:rFonts w:ascii="Times New Roman" w:eastAsia="Times New Roman" w:hAnsi="Times New Roman"/>
          <w:szCs w:val="20"/>
          <w:lang w:eastAsia="pl-PL"/>
        </w:rPr>
        <w:commentReference w:id="437"/>
      </w:r>
      <w:r>
        <w:t xml:space="preserve"> </w:t>
      </w:r>
    </w:p>
    <w:p w14:paraId="15724AE2" w14:textId="30A6E88B" w:rsidR="00847F16" w:rsidRDefault="00847F16" w:rsidP="00847F16">
      <w:pPr>
        <w:pStyle w:val="Rysunek"/>
      </w:pPr>
      <w:bookmarkStart w:id="438" w:name="_Ref134900831"/>
      <w:bookmarkStart w:id="439" w:name="_Ref134900820"/>
      <w:bookmarkStart w:id="440" w:name="_Toc149115681"/>
      <w:r>
        <w:t xml:space="preserve">Rysunek </w:t>
      </w:r>
      <w:fldSimple w:instr=" SEQ Rysunek \* ARABIC ">
        <w:r w:rsidR="00B558B7">
          <w:rPr>
            <w:noProof/>
          </w:rPr>
          <w:t>35</w:t>
        </w:r>
      </w:fldSimple>
      <w:bookmarkEnd w:id="438"/>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39"/>
      <w:bookmarkEnd w:id="440"/>
    </w:p>
    <w:p w14:paraId="5CAF7644" w14:textId="77777777" w:rsidR="00847F16" w:rsidRDefault="00847F16" w:rsidP="00847F16">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41"/>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commentRangeEnd w:id="441"/>
      <w:r>
        <w:rPr>
          <w:rStyle w:val="Odwoaniedokomentarza"/>
          <w:rFonts w:ascii="Times New Roman" w:eastAsia="Times New Roman" w:hAnsi="Times New Roman"/>
          <w:szCs w:val="20"/>
          <w:lang w:eastAsia="pl-PL"/>
        </w:rPr>
        <w:commentReference w:id="441"/>
      </w:r>
    </w:p>
    <w:p w14:paraId="14E923DD" w14:textId="6CCA18CF" w:rsidR="00847F16" w:rsidRDefault="00847F16" w:rsidP="00847F16">
      <w:pPr>
        <w:pStyle w:val="Rysunek"/>
      </w:pPr>
      <w:bookmarkStart w:id="442" w:name="_Ref134900872"/>
      <w:bookmarkStart w:id="443" w:name="_Ref134900864"/>
      <w:bookmarkStart w:id="444" w:name="_Ref134901075"/>
      <w:bookmarkStart w:id="445" w:name="_Toc149115682"/>
      <w:r>
        <w:t xml:space="preserve">Rysunek </w:t>
      </w:r>
      <w:fldSimple w:instr=" SEQ Rysunek \* ARABIC ">
        <w:r w:rsidR="00B558B7">
          <w:rPr>
            <w:noProof/>
          </w:rPr>
          <w:t>36</w:t>
        </w:r>
      </w:fldSimple>
      <w:bookmarkEnd w:id="442"/>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43"/>
      <w:bookmarkEnd w:id="444"/>
      <w:bookmarkEnd w:id="445"/>
    </w:p>
    <w:p w14:paraId="4F118850" w14:textId="77777777" w:rsidR="00847F16" w:rsidRPr="00C41DD6" w:rsidRDefault="00847F16" w:rsidP="00847F16">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46"/>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commentRangeEnd w:id="446"/>
      <w:r>
        <w:rPr>
          <w:rStyle w:val="Odwoaniedokomentarza"/>
          <w:rFonts w:ascii="Times New Roman" w:eastAsia="Times New Roman" w:hAnsi="Times New Roman"/>
          <w:szCs w:val="20"/>
          <w:lang w:eastAsia="pl-PL"/>
        </w:rPr>
        <w:commentReference w:id="446"/>
      </w:r>
    </w:p>
    <w:p w14:paraId="55C93E8D" w14:textId="07EBAC13" w:rsidR="00847F16" w:rsidRDefault="00847F16" w:rsidP="00847F16">
      <w:pPr>
        <w:pStyle w:val="Tytutabeli"/>
      </w:pPr>
      <w:bookmarkStart w:id="447" w:name="_Ref134901104"/>
      <w:bookmarkStart w:id="448" w:name="_Ref134901095"/>
      <w:bookmarkStart w:id="449" w:name="_Ref134901141"/>
      <w:bookmarkStart w:id="450" w:name="_Toc149115683"/>
      <w:r>
        <w:t xml:space="preserve">Rysunek </w:t>
      </w:r>
      <w:fldSimple w:instr=" SEQ Rysunek \* ARABIC ">
        <w:r w:rsidR="00B558B7">
          <w:rPr>
            <w:noProof/>
          </w:rPr>
          <w:t>37</w:t>
        </w:r>
      </w:fldSimple>
      <w:bookmarkEnd w:id="447"/>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48"/>
      <w:bookmarkEnd w:id="449"/>
      <w:bookmarkEnd w:id="450"/>
    </w:p>
    <w:p w14:paraId="24719DFC" w14:textId="77777777" w:rsidR="00847F16" w:rsidRDefault="00847F16" w:rsidP="00847F16">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51"/>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commentRangeEnd w:id="451"/>
      <w:r>
        <w:rPr>
          <w:rStyle w:val="Odwoaniedokomentarza"/>
          <w:rFonts w:ascii="Times New Roman" w:eastAsia="Times New Roman" w:hAnsi="Times New Roman"/>
          <w:szCs w:val="20"/>
          <w:lang w:eastAsia="pl-PL"/>
        </w:rPr>
        <w:commentReference w:id="451"/>
      </w:r>
    </w:p>
    <w:p w14:paraId="3470D932" w14:textId="4543CF4B" w:rsidR="00847F16" w:rsidRDefault="00847F16" w:rsidP="00847F16">
      <w:pPr>
        <w:pStyle w:val="Tytutabeli"/>
      </w:pPr>
      <w:bookmarkStart w:id="452" w:name="_Ref134901184"/>
      <w:bookmarkStart w:id="453" w:name="_Ref134901176"/>
      <w:bookmarkStart w:id="454" w:name="_Toc149115684"/>
      <w:r>
        <w:t xml:space="preserve">Rysunek </w:t>
      </w:r>
      <w:fldSimple w:instr=" SEQ Rysunek \* ARABIC ">
        <w:r w:rsidR="00B558B7">
          <w:rPr>
            <w:noProof/>
          </w:rPr>
          <w:t>38</w:t>
        </w:r>
      </w:fldSimple>
      <w:bookmarkEnd w:id="452"/>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53"/>
      <w:bookmarkEnd w:id="454"/>
    </w:p>
    <w:p w14:paraId="684912B3" w14:textId="77777777" w:rsidR="00847F16" w:rsidRDefault="00847F16" w:rsidP="00847F16">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455"/>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commentRangeEnd w:id="455"/>
      <w:r>
        <w:rPr>
          <w:rStyle w:val="Odwoaniedokomentarza"/>
          <w:rFonts w:ascii="Times New Roman" w:eastAsia="Times New Roman" w:hAnsi="Times New Roman"/>
          <w:szCs w:val="20"/>
          <w:lang w:eastAsia="pl-PL"/>
        </w:rPr>
        <w:commentReference w:id="455"/>
      </w:r>
    </w:p>
    <w:p w14:paraId="574628FF" w14:textId="63A663E5" w:rsidR="00847F16" w:rsidRDefault="00847F16" w:rsidP="00847F16">
      <w:pPr>
        <w:pStyle w:val="Tytutabeli"/>
      </w:pPr>
      <w:bookmarkStart w:id="456" w:name="_Ref134901235"/>
      <w:bookmarkStart w:id="457" w:name="_Ref134901227"/>
      <w:bookmarkStart w:id="458" w:name="_Toc149115685"/>
      <w:r>
        <w:t xml:space="preserve">Rysunek </w:t>
      </w:r>
      <w:fldSimple w:instr=" SEQ Rysunek \* ARABIC ">
        <w:r w:rsidR="00B558B7">
          <w:rPr>
            <w:noProof/>
          </w:rPr>
          <w:t>39</w:t>
        </w:r>
      </w:fldSimple>
      <w:bookmarkEnd w:id="456"/>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57"/>
      <w:bookmarkEnd w:id="458"/>
    </w:p>
    <w:p w14:paraId="399F9EC5" w14:textId="77777777" w:rsidR="00847F16" w:rsidRDefault="00847F16" w:rsidP="00847F16">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459"/>
      <w:commentRangeStart w:id="460"/>
      <w:commentRangeStart w:id="461"/>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commentRangeEnd w:id="459"/>
      <w:r>
        <w:rPr>
          <w:rStyle w:val="Odwoaniedokomentarza"/>
          <w:rFonts w:ascii="Times New Roman" w:eastAsia="Times New Roman" w:hAnsi="Times New Roman"/>
          <w:szCs w:val="20"/>
          <w:lang w:eastAsia="pl-PL"/>
        </w:rPr>
        <w:commentReference w:id="459"/>
      </w:r>
      <w:commentRangeEnd w:id="460"/>
      <w:r>
        <w:rPr>
          <w:rStyle w:val="Odwoaniedokomentarza"/>
          <w:rFonts w:ascii="Times New Roman" w:eastAsia="Times New Roman" w:hAnsi="Times New Roman"/>
          <w:szCs w:val="20"/>
          <w:lang w:eastAsia="pl-PL"/>
        </w:rPr>
        <w:commentReference w:id="460"/>
      </w:r>
      <w:commentRangeEnd w:id="461"/>
      <w:r>
        <w:rPr>
          <w:rStyle w:val="Odwoaniedokomentarza"/>
          <w:rFonts w:ascii="Times New Roman" w:eastAsia="Times New Roman" w:hAnsi="Times New Roman"/>
          <w:szCs w:val="20"/>
          <w:lang w:eastAsia="pl-PL"/>
        </w:rPr>
        <w:commentReference w:id="461"/>
      </w:r>
    </w:p>
    <w:p w14:paraId="4AFF8B4B" w14:textId="784831C2" w:rsidR="00847F16" w:rsidRDefault="00847F16" w:rsidP="00847F16">
      <w:pPr>
        <w:pStyle w:val="Tytutabeli"/>
      </w:pPr>
      <w:bookmarkStart w:id="462" w:name="_Ref134901293"/>
      <w:bookmarkStart w:id="463" w:name="_Ref134901286"/>
      <w:bookmarkStart w:id="464" w:name="_Toc149115686"/>
      <w:r>
        <w:t xml:space="preserve">Rysunek </w:t>
      </w:r>
      <w:fldSimple w:instr=" SEQ Rysunek \* ARABIC ">
        <w:r w:rsidR="00B558B7">
          <w:rPr>
            <w:noProof/>
          </w:rPr>
          <w:t>40</w:t>
        </w:r>
      </w:fldSimple>
      <w:bookmarkEnd w:id="462"/>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63"/>
      <w:bookmarkEnd w:id="464"/>
    </w:p>
    <w:p w14:paraId="488FAA17" w14:textId="77777777" w:rsidR="00847F16" w:rsidRDefault="00847F16" w:rsidP="00847F16">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465"/>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commentRangeEnd w:id="465"/>
      <w:r>
        <w:rPr>
          <w:rStyle w:val="Odwoaniedokomentarza"/>
          <w:rFonts w:ascii="Times New Roman" w:eastAsia="Times New Roman" w:hAnsi="Times New Roman"/>
          <w:szCs w:val="20"/>
          <w:lang w:eastAsia="pl-PL"/>
        </w:rPr>
        <w:commentReference w:id="465"/>
      </w:r>
    </w:p>
    <w:p w14:paraId="6A71502E" w14:textId="62FF90D5" w:rsidR="00847F16" w:rsidRDefault="00847F16" w:rsidP="00847F16">
      <w:pPr>
        <w:pStyle w:val="Tytutabeli"/>
      </w:pPr>
      <w:bookmarkStart w:id="466" w:name="_Ref134901370"/>
      <w:bookmarkStart w:id="467" w:name="_Ref134901363"/>
      <w:bookmarkStart w:id="468" w:name="_Toc149115687"/>
      <w:r>
        <w:t xml:space="preserve">Rysunek </w:t>
      </w:r>
      <w:fldSimple w:instr=" SEQ Rysunek \* ARABIC ">
        <w:r w:rsidR="00B558B7">
          <w:rPr>
            <w:noProof/>
          </w:rPr>
          <w:t>41</w:t>
        </w:r>
      </w:fldSimple>
      <w:bookmarkEnd w:id="466"/>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67"/>
      <w:bookmarkEnd w:id="468"/>
    </w:p>
    <w:p w14:paraId="181DD765" w14:textId="77777777" w:rsidR="00847F16" w:rsidRDefault="00847F16" w:rsidP="00847F16">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469"/>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commentRangeEnd w:id="469"/>
      <w:r>
        <w:rPr>
          <w:rStyle w:val="Odwoaniedokomentarza"/>
          <w:rFonts w:ascii="Times New Roman" w:eastAsia="Times New Roman" w:hAnsi="Times New Roman"/>
          <w:szCs w:val="20"/>
          <w:lang w:eastAsia="pl-PL"/>
        </w:rPr>
        <w:commentReference w:id="469"/>
      </w:r>
    </w:p>
    <w:p w14:paraId="2D07F081" w14:textId="72739CC5" w:rsidR="00847F16" w:rsidRDefault="00847F16" w:rsidP="00847F16">
      <w:pPr>
        <w:pStyle w:val="Tytutabeli"/>
      </w:pPr>
      <w:bookmarkStart w:id="470" w:name="_Ref134901424"/>
      <w:bookmarkStart w:id="471" w:name="_Ref134901416"/>
      <w:bookmarkStart w:id="472" w:name="_Toc149115688"/>
      <w:r>
        <w:t xml:space="preserve">Rysunek </w:t>
      </w:r>
      <w:fldSimple w:instr=" SEQ Rysunek \* ARABIC ">
        <w:r w:rsidR="00B558B7">
          <w:rPr>
            <w:noProof/>
          </w:rPr>
          <w:t>42</w:t>
        </w:r>
      </w:fldSimple>
      <w:bookmarkEnd w:id="470"/>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71"/>
      <w:bookmarkEnd w:id="472"/>
    </w:p>
    <w:p w14:paraId="24A25051" w14:textId="77777777" w:rsidR="00847F16" w:rsidRDefault="00847F16" w:rsidP="00847F16">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0F152378" w:rsidR="00847F16" w:rsidRDefault="00847F16" w:rsidP="00847F16">
      <w:pPr>
        <w:pStyle w:val="Tytutabeli"/>
      </w:pPr>
      <w:bookmarkStart w:id="473" w:name="_Ref134898419"/>
      <w:bookmarkStart w:id="474" w:name="_Ref134898408"/>
      <w:bookmarkStart w:id="475" w:name="_Ref134898474"/>
      <w:bookmarkStart w:id="476" w:name="_Toc138254703"/>
      <w:r>
        <w:t xml:space="preserve">Tabela </w:t>
      </w:r>
      <w:fldSimple w:instr=" SEQ Tabela \* ARABIC ">
        <w:r w:rsidR="00B558B7">
          <w:rPr>
            <w:noProof/>
          </w:rPr>
          <w:t>63</w:t>
        </w:r>
      </w:fldSimple>
      <w:bookmarkEnd w:id="473"/>
      <w:r>
        <w:t xml:space="preserve"> Zestawienie wyników odpowiedzi na pytania dotyczące satysfakcji z usług uczelni w ramach różnych grup respondentów badania kwestionariuszowego</w:t>
      </w:r>
      <w:bookmarkEnd w:id="474"/>
      <w:bookmarkEnd w:id="475"/>
      <w:bookmarkEnd w:id="476"/>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1F0B8B03" w:rsidR="00847F16" w:rsidRDefault="00847F16" w:rsidP="00847F16">
      <w:pPr>
        <w:pStyle w:val="Tytutabeli"/>
      </w:pPr>
      <w:bookmarkStart w:id="477" w:name="_Ref134898522"/>
      <w:bookmarkStart w:id="478" w:name="_Ref134898513"/>
      <w:bookmarkStart w:id="479" w:name="_Ref134898540"/>
      <w:bookmarkStart w:id="480" w:name="_Toc138254704"/>
      <w:r>
        <w:t xml:space="preserve">Tabela </w:t>
      </w:r>
      <w:fldSimple w:instr=" SEQ Tabela \* ARABIC ">
        <w:r w:rsidR="00B558B7">
          <w:rPr>
            <w:noProof/>
          </w:rPr>
          <w:t>64</w:t>
        </w:r>
      </w:fldSimple>
      <w:bookmarkEnd w:id="477"/>
      <w:r>
        <w:t xml:space="preserve"> Uśrednione wagi istotności wpływu na ocenę SSI poszczególnych grup interesariuszy</w:t>
      </w:r>
      <w:bookmarkEnd w:id="478"/>
      <w:bookmarkEnd w:id="479"/>
      <w:bookmarkEnd w:id="480"/>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253BB80A" w:rsidR="00847F16" w:rsidRDefault="00847F16" w:rsidP="00847F16">
      <w:pPr>
        <w:pStyle w:val="Tytutabeli"/>
      </w:pPr>
      <w:bookmarkStart w:id="481" w:name="_Ref134898572"/>
      <w:bookmarkStart w:id="482" w:name="_Ref134898564"/>
      <w:bookmarkStart w:id="483" w:name="_Ref134898594"/>
      <w:bookmarkStart w:id="484" w:name="_Toc138254705"/>
      <w:r>
        <w:t xml:space="preserve">Tabela </w:t>
      </w:r>
      <w:fldSimple w:instr=" SEQ Tabela \* ARABIC ">
        <w:r w:rsidR="00B558B7">
          <w:rPr>
            <w:noProof/>
          </w:rPr>
          <w:t>65</w:t>
        </w:r>
      </w:fldSimple>
      <w:bookmarkEnd w:id="481"/>
      <w:r>
        <w:t xml:space="preserve"> Wartości cząstkowych SSI dla poszczególnych grup interesariuszy.</w:t>
      </w:r>
      <w:bookmarkEnd w:id="482"/>
      <w:bookmarkEnd w:id="483"/>
      <w:bookmarkEnd w:id="484"/>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256095FC" w:rsidR="00847F16" w:rsidRPr="00624645" w:rsidRDefault="00847F16" w:rsidP="00847F16">
      <w:r>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85" w:name="_Ref137910300"/>
      <w:bookmarkStart w:id="486"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85"/>
      <w:bookmarkEnd w:id="486"/>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87"/>
      <w:r w:rsidR="002B27E1">
        <w:t>załączniku 3</w:t>
      </w:r>
      <w:commentRangeEnd w:id="487"/>
      <w:r w:rsidR="002B27E1">
        <w:rPr>
          <w:rStyle w:val="Odwoaniedokomentarza"/>
          <w:rFonts w:ascii="Times New Roman" w:eastAsia="Times New Roman" w:hAnsi="Times New Roman"/>
          <w:szCs w:val="20"/>
          <w:lang w:eastAsia="pl-PL"/>
        </w:rPr>
        <w:commentReference w:id="487"/>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41A3AFF1" w:rsidR="004D677F" w:rsidRDefault="004D677F" w:rsidP="004D677F">
      <w:pPr>
        <w:pStyle w:val="Tytutabeli"/>
      </w:pPr>
      <w:bookmarkStart w:id="488" w:name="_Ref137661449"/>
      <w:bookmarkStart w:id="489" w:name="_Ref137661439"/>
      <w:bookmarkStart w:id="490" w:name="_Toc138254706"/>
      <w:r>
        <w:t xml:space="preserve">Tabela </w:t>
      </w:r>
      <w:fldSimple w:instr=" SEQ Tabela \* ARABIC ">
        <w:r w:rsidR="00B558B7">
          <w:rPr>
            <w:noProof/>
          </w:rPr>
          <w:t>66</w:t>
        </w:r>
      </w:fldSimple>
      <w:bookmarkEnd w:id="488"/>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89"/>
      <w:r w:rsidR="001E1A75">
        <w:t>; N=120</w:t>
      </w:r>
      <w:bookmarkEnd w:id="490"/>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2E9EF42C" w:rsidR="009677FC" w:rsidRDefault="009677FC" w:rsidP="009677FC">
      <w:pPr>
        <w:pStyle w:val="Tytutabeli"/>
      </w:pPr>
      <w:bookmarkStart w:id="491" w:name="_Ref137715854"/>
      <w:bookmarkStart w:id="492" w:name="_Ref137715835"/>
      <w:bookmarkStart w:id="493" w:name="_Toc138254707"/>
      <w:r>
        <w:t xml:space="preserve">Tabela </w:t>
      </w:r>
      <w:fldSimple w:instr=" SEQ Tabela \* ARABIC ">
        <w:r w:rsidR="00B558B7">
          <w:rPr>
            <w:noProof/>
          </w:rPr>
          <w:t>67</w:t>
        </w:r>
      </w:fldSimple>
      <w:bookmarkEnd w:id="491"/>
      <w:r>
        <w:t xml:space="preserve"> Korelacje pomiędzy klasyfikowaniem uczelni jako techniczną, a wynagrodzeniem i zatrudnieniem absolwentów po roku i po 3 latach od ukończenia studiów.</w:t>
      </w:r>
      <w:bookmarkEnd w:id="492"/>
      <w:bookmarkEnd w:id="493"/>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6"/>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3440B530" w:rsidR="00A51435" w:rsidRDefault="00A51435" w:rsidP="00A51435">
      <w:pPr>
        <w:pStyle w:val="Tytutabeli"/>
      </w:pPr>
      <w:bookmarkStart w:id="494" w:name="_Ref136544259"/>
      <w:bookmarkStart w:id="495" w:name="_Ref136544219"/>
      <w:bookmarkStart w:id="496" w:name="_Toc138254708"/>
      <w:r>
        <w:t xml:space="preserve">Tabela </w:t>
      </w:r>
      <w:fldSimple w:instr=" SEQ Tabela \* ARABIC ">
        <w:r w:rsidR="00B558B7">
          <w:rPr>
            <w:noProof/>
          </w:rPr>
          <w:t>68</w:t>
        </w:r>
      </w:fldSimple>
      <w:bookmarkEnd w:id="494"/>
      <w:r>
        <w:t xml:space="preserve"> Interpretacja zakresów wartości korelacji r-Pearsona</w:t>
      </w:r>
      <w:bookmarkEnd w:id="495"/>
      <w:bookmarkEnd w:id="496"/>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5B9B8931" w:rsidR="00421C8A" w:rsidRDefault="00421C8A" w:rsidP="00421C8A">
      <w:pPr>
        <w:pStyle w:val="Tytutabeli"/>
      </w:pPr>
      <w:bookmarkStart w:id="497" w:name="_Ref137730572"/>
      <w:bookmarkStart w:id="498" w:name="_Ref137730564"/>
      <w:bookmarkStart w:id="499" w:name="_Toc138254709"/>
      <w:r>
        <w:t xml:space="preserve">Tabela </w:t>
      </w:r>
      <w:fldSimple w:instr=" SEQ Tabela \* ARABIC ">
        <w:r w:rsidR="00B558B7">
          <w:rPr>
            <w:noProof/>
          </w:rPr>
          <w:t>69</w:t>
        </w:r>
      </w:fldSimple>
      <w:bookmarkEnd w:id="497"/>
      <w:r>
        <w:t xml:space="preserve"> Korelacje pomiędzy klasyfikowaniem uczelni jako techniczną, a wynagrodzeniem i zatrudnieniem absolwentów oraz wskaźnikami IWRA oraz WWZ po roku i po 3 latach od ukończenia studiów na podstawie bazy danych ELA.</w:t>
      </w:r>
      <w:bookmarkEnd w:id="498"/>
      <w:bookmarkEnd w:id="499"/>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00A82BAB" w:rsidR="00FF0240" w:rsidRDefault="00FF0240" w:rsidP="00FF0240">
      <w:pPr>
        <w:pStyle w:val="Tytutabeli"/>
      </w:pPr>
      <w:bookmarkStart w:id="500" w:name="_Ref137759871"/>
      <w:bookmarkStart w:id="501" w:name="_Ref137759863"/>
      <w:bookmarkStart w:id="502" w:name="_Toc138254710"/>
      <w:r>
        <w:lastRenderedPageBreak/>
        <w:t xml:space="preserve">Tabela </w:t>
      </w:r>
      <w:fldSimple w:instr=" SEQ Tabela \* ARABIC ">
        <w:r w:rsidR="00B558B7">
          <w:rPr>
            <w:noProof/>
          </w:rPr>
          <w:t>70</w:t>
        </w:r>
      </w:fldSimple>
      <w:bookmarkEnd w:id="500"/>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01"/>
      <w:bookmarkEnd w:id="502"/>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7"/>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8"/>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03"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03"/>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7409358F" w:rsidR="00E250BD" w:rsidRDefault="00E250BD" w:rsidP="00E250BD">
      <w:pPr>
        <w:pStyle w:val="Tytutabeli"/>
      </w:pPr>
      <w:bookmarkStart w:id="504" w:name="_Ref137889325"/>
      <w:bookmarkStart w:id="505" w:name="_Ref137889313"/>
      <w:bookmarkStart w:id="506" w:name="_Toc138254711"/>
      <w:r>
        <w:t xml:space="preserve">Tabela </w:t>
      </w:r>
      <w:fldSimple w:instr=" SEQ Tabela \* ARABIC ">
        <w:r w:rsidR="00B558B7">
          <w:rPr>
            <w:noProof/>
          </w:rPr>
          <w:t>71</w:t>
        </w:r>
      </w:fldSimple>
      <w:bookmarkEnd w:id="504"/>
      <w:r>
        <w:t xml:space="preserve"> Korelacje pomiędzy </w:t>
      </w:r>
      <w:r w:rsidR="00F310B6">
        <w:t>miarami ogólnej oceny uczelni technicznych w rankingu Perspektywy 2022, a elementami składowymi ocen rankingowych</w:t>
      </w:r>
      <w:r>
        <w:t>.</w:t>
      </w:r>
      <w:bookmarkEnd w:id="505"/>
      <w:bookmarkEnd w:id="506"/>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07"/>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07"/>
      <w:r w:rsidR="00A16BC8">
        <w:rPr>
          <w:rStyle w:val="Odwoaniedokomentarza"/>
          <w:rFonts w:ascii="Times New Roman" w:eastAsia="Times New Roman" w:hAnsi="Times New Roman"/>
          <w:szCs w:val="20"/>
          <w:lang w:eastAsia="pl-PL"/>
        </w:rPr>
        <w:commentReference w:id="507"/>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11A9111F" w:rsidR="00083628" w:rsidRDefault="00083628" w:rsidP="00083628">
      <w:pPr>
        <w:pStyle w:val="Tytutabeli"/>
      </w:pPr>
      <w:bookmarkStart w:id="508" w:name="_Toc138254712"/>
      <w:r>
        <w:t xml:space="preserve">Tabela </w:t>
      </w:r>
      <w:fldSimple w:instr=" SEQ Tabela \* ARABIC ">
        <w:r w:rsidR="00B558B7">
          <w:rPr>
            <w:noProof/>
          </w:rPr>
          <w:t>72</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08"/>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0AA67302" w:rsidR="00425FAC" w:rsidRDefault="00425FAC" w:rsidP="003A7FBB">
      <w:pPr>
        <w:pStyle w:val="Tytutabeli"/>
      </w:pPr>
      <w:bookmarkStart w:id="509" w:name="_Ref137917794"/>
      <w:bookmarkStart w:id="510" w:name="_Ref137917781"/>
      <w:bookmarkStart w:id="511" w:name="_Toc138254713"/>
      <w:r w:rsidRPr="003A7FBB">
        <w:t>Tabela</w:t>
      </w:r>
      <w:r>
        <w:t xml:space="preserve"> </w:t>
      </w:r>
      <w:fldSimple w:instr=" SEQ Tabela \* ARABIC ">
        <w:r w:rsidR="00B558B7">
          <w:rPr>
            <w:noProof/>
          </w:rPr>
          <w:t>73</w:t>
        </w:r>
      </w:fldSimple>
      <w:bookmarkEnd w:id="509"/>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10"/>
      <w:bookmarkEnd w:id="511"/>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12" w:name="_Toc149120757"/>
      <w:r>
        <w:rPr>
          <w:color w:val="FF0000"/>
        </w:rPr>
        <w:t xml:space="preserve">(chyba usunąć) </w:t>
      </w:r>
      <w:r w:rsidR="003C08E8" w:rsidRPr="00233788">
        <w:rPr>
          <w:color w:val="FF0000"/>
        </w:rPr>
        <w:t>Ocena efektów działań uczelni– analiza satysfakcji interesariuszy</w:t>
      </w:r>
      <w:bookmarkEnd w:id="512"/>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13" w:name="_Toc149120758"/>
      <w:r w:rsidRPr="00233788">
        <w:rPr>
          <w:color w:val="FF0000"/>
        </w:rPr>
        <w:t>Zastosowanie informacji o satysfakcji interesariuszy w doskonaleniu jakości uczelni</w:t>
      </w:r>
      <w:bookmarkEnd w:id="513"/>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14"/>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14"/>
      <w:r w:rsidRPr="00233788">
        <w:rPr>
          <w:rStyle w:val="Odwoaniedokomentarza"/>
          <w:rFonts w:ascii="Times New Roman" w:eastAsia="Times New Roman" w:hAnsi="Times New Roman"/>
          <w:color w:val="FF0000"/>
          <w:szCs w:val="20"/>
          <w:lang w:eastAsia="pl-PL"/>
        </w:rPr>
        <w:commentReference w:id="514"/>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15"/>
      <w:r w:rsidRPr="00233788">
        <w:rPr>
          <w:color w:val="FF0000"/>
        </w:rPr>
        <w:t>(uzupełnić)</w:t>
      </w:r>
      <w:commentRangeEnd w:id="515"/>
      <w:r w:rsidRPr="00233788">
        <w:rPr>
          <w:rStyle w:val="Odwoaniedokomentarza"/>
          <w:rFonts w:ascii="Times New Roman" w:eastAsia="Times New Roman" w:hAnsi="Times New Roman"/>
          <w:color w:val="FF0000"/>
          <w:szCs w:val="20"/>
          <w:lang w:eastAsia="pl-PL"/>
        </w:rPr>
        <w:commentReference w:id="515"/>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16"/>
      <w:r w:rsidRPr="00233788">
        <w:rPr>
          <w:color w:val="FF0000"/>
        </w:rPr>
        <w:t>po</w:t>
      </w:r>
      <w:commentRangeEnd w:id="516"/>
      <w:r w:rsidRPr="00233788">
        <w:rPr>
          <w:rStyle w:val="Odwoaniedokomentarza"/>
          <w:rFonts w:ascii="Times New Roman" w:eastAsia="Times New Roman" w:hAnsi="Times New Roman"/>
          <w:color w:val="FF0000"/>
          <w:szCs w:val="20"/>
          <w:lang w:eastAsia="pl-PL"/>
        </w:rPr>
        <w:commentReference w:id="516"/>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1248B2CD" w:rsidR="00BC04EA" w:rsidRPr="00233788" w:rsidRDefault="00BC04EA" w:rsidP="00BC04EA">
      <w:pPr>
        <w:pStyle w:val="Tytutabeli"/>
        <w:rPr>
          <w:color w:val="FF0000"/>
        </w:rPr>
      </w:pPr>
      <w:bookmarkStart w:id="517" w:name="_Ref134898852"/>
      <w:bookmarkStart w:id="518"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B558B7">
        <w:rPr>
          <w:noProof/>
          <w:color w:val="FF0000"/>
        </w:rPr>
        <w:t>74</w:t>
      </w:r>
      <w:r>
        <w:rPr>
          <w:color w:val="FF0000"/>
        </w:rPr>
        <w:fldChar w:fldCharType="end"/>
      </w:r>
      <w:r w:rsidRPr="00233788">
        <w:rPr>
          <w:color w:val="FF0000"/>
        </w:rPr>
        <w:t xml:space="preserve"> Przykłady mierników efektów działań uczelni w podziale na kategorie</w:t>
      </w:r>
      <w:bookmarkEnd w:id="517"/>
      <w:bookmarkEnd w:id="518"/>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19"/>
            <w:r w:rsidRPr="00233788">
              <w:rPr>
                <w:rFonts w:cs="Arial"/>
                <w:color w:val="FF0000"/>
                <w:sz w:val="20"/>
                <w:szCs w:val="20"/>
                <w:lang w:val="pl-PL"/>
              </w:rPr>
              <w:t>(uzupełnić)</w:t>
            </w:r>
            <w:commentRangeEnd w:id="519"/>
            <w:r w:rsidRPr="00233788">
              <w:rPr>
                <w:rStyle w:val="Odwoaniedokomentarza"/>
                <w:rFonts w:eastAsia="Times New Roman" w:cs="Arial"/>
                <w:color w:val="FF0000"/>
                <w:sz w:val="20"/>
                <w:szCs w:val="20"/>
                <w:lang w:val="pl-PL" w:eastAsia="pl-PL"/>
              </w:rPr>
              <w:commentReference w:id="519"/>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520"/>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520"/>
      <w:r w:rsidRPr="00233788">
        <w:rPr>
          <w:rStyle w:val="Odwoaniedokomentarza"/>
          <w:rFonts w:ascii="Times New Roman" w:eastAsia="Times New Roman" w:hAnsi="Times New Roman"/>
          <w:color w:val="FF0000"/>
          <w:szCs w:val="20"/>
          <w:lang w:eastAsia="pl-PL"/>
        </w:rPr>
        <w:commentReference w:id="520"/>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4DE31E2A" w:rsidR="00BC04EA" w:rsidRPr="00233788" w:rsidRDefault="00BC04EA" w:rsidP="00BC04EA">
      <w:pPr>
        <w:rPr>
          <w:color w:val="FF0000"/>
        </w:rPr>
      </w:pPr>
      <w:commentRangeStart w:id="521"/>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B558B7" w:rsidRPr="00B558B7">
        <w:rPr>
          <w:color w:val="FF0000"/>
          <w:szCs w:val="24"/>
        </w:rPr>
        <w:t xml:space="preserve">tablica </w:t>
      </w:r>
      <w:r w:rsidR="00B558B7" w:rsidRPr="00B558B7">
        <w:rPr>
          <w:noProof/>
          <w:color w:val="FF0000"/>
          <w:szCs w:val="24"/>
        </w:rPr>
        <w:t>3</w:t>
      </w:r>
      <w:r w:rsidR="00B558B7" w:rsidRPr="00B558B7">
        <w:rPr>
          <w:color w:val="FF0000"/>
          <w:szCs w:val="24"/>
        </w:rPr>
        <w:t>.1</w:t>
      </w:r>
      <w:r w:rsidRPr="00233788">
        <w:rPr>
          <w:color w:val="FF0000"/>
        </w:rPr>
        <w:fldChar w:fldCharType="end"/>
      </w:r>
      <w:r w:rsidRPr="00233788">
        <w:rPr>
          <w:color w:val="FF0000"/>
        </w:rPr>
        <w:t>.</w:t>
      </w:r>
    </w:p>
    <w:p w14:paraId="0103A7A0" w14:textId="634EC01A" w:rsidR="00BC04EA" w:rsidRPr="00233788" w:rsidRDefault="00BC04EA" w:rsidP="00BC04EA">
      <w:pPr>
        <w:pStyle w:val="Legenda"/>
        <w:keepNext/>
        <w:spacing w:after="120" w:line="360" w:lineRule="auto"/>
        <w:ind w:firstLine="0"/>
        <w:jc w:val="center"/>
        <w:rPr>
          <w:color w:val="FF0000"/>
          <w:sz w:val="22"/>
        </w:rPr>
      </w:pPr>
      <w:bookmarkStart w:id="522" w:name="_Ref299535511"/>
      <w:bookmarkStart w:id="523" w:name="_Toc304232706"/>
      <w:bookmarkStart w:id="524"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B558B7">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B558B7">
        <w:rPr>
          <w:noProof/>
          <w:color w:val="FF0000"/>
          <w:sz w:val="22"/>
        </w:rPr>
        <w:t>1</w:t>
      </w:r>
      <w:r w:rsidRPr="00233788">
        <w:rPr>
          <w:color w:val="FF0000"/>
        </w:rPr>
        <w:fldChar w:fldCharType="end"/>
      </w:r>
      <w:bookmarkEnd w:id="522"/>
      <w:r w:rsidRPr="00233788">
        <w:rPr>
          <w:color w:val="FF0000"/>
          <w:sz w:val="22"/>
        </w:rPr>
        <w:t xml:space="preserve"> Kategorie ranking EDUNIVERSAL</w:t>
      </w:r>
      <w:bookmarkEnd w:id="523"/>
      <w:bookmarkEnd w:id="524"/>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43E4131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B558B7" w:rsidRPr="00B558B7">
        <w:rPr>
          <w:color w:val="FF0000"/>
          <w:szCs w:val="24"/>
        </w:rPr>
        <w:t xml:space="preserve">tablica </w:t>
      </w:r>
      <w:r w:rsidR="00B558B7" w:rsidRPr="00B558B7">
        <w:rPr>
          <w:noProof/>
          <w:color w:val="FF0000"/>
          <w:szCs w:val="24"/>
        </w:rPr>
        <w:t>3</w:t>
      </w:r>
      <w:r w:rsidR="00B558B7" w:rsidRPr="00B558B7">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521"/>
      <w:r w:rsidRPr="00233788">
        <w:rPr>
          <w:rStyle w:val="Odwoaniedokomentarza"/>
          <w:rFonts w:ascii="Times New Roman" w:eastAsia="Times New Roman" w:hAnsi="Times New Roman"/>
          <w:color w:val="FF0000"/>
          <w:szCs w:val="20"/>
          <w:lang w:eastAsia="pl-PL"/>
        </w:rPr>
        <w:commentReference w:id="521"/>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25"/>
      <w:r w:rsidRPr="00233788">
        <w:rPr>
          <w:color w:val="FF0000"/>
        </w:rPr>
        <w:t>podrozdziale 2. 1</w:t>
      </w:r>
      <w:commentRangeEnd w:id="525"/>
      <w:r w:rsidRPr="00233788">
        <w:rPr>
          <w:rStyle w:val="Odwoaniedokomentarza"/>
          <w:rFonts w:ascii="Times New Roman" w:eastAsia="Times New Roman" w:hAnsi="Times New Roman"/>
          <w:color w:val="FF0000"/>
          <w:szCs w:val="20"/>
          <w:lang w:eastAsia="pl-PL"/>
        </w:rPr>
        <w:commentReference w:id="525"/>
      </w:r>
    </w:p>
    <w:p w14:paraId="3D3D5FF4" w14:textId="77777777" w:rsidR="00DD50DE" w:rsidRPr="00233788" w:rsidRDefault="00DD50DE" w:rsidP="00DD50DE">
      <w:pPr>
        <w:rPr>
          <w:color w:val="FF0000"/>
        </w:rPr>
      </w:pPr>
    </w:p>
    <w:p w14:paraId="7696FA5D" w14:textId="13DC42A1" w:rsidR="00DD50DE" w:rsidRPr="00474752" w:rsidRDefault="00DD50DE" w:rsidP="00DD50DE">
      <w:pPr>
        <w:pStyle w:val="Tytutabeli"/>
      </w:pPr>
      <w:bookmarkStart w:id="526" w:name="_Ref437120725"/>
      <w:bookmarkStart w:id="527" w:name="_Ref437120720"/>
      <w:bookmarkStart w:id="528" w:name="_Toc138254715"/>
      <w:r w:rsidRPr="00474752">
        <w:t xml:space="preserve">Tabela </w:t>
      </w:r>
      <w:fldSimple w:instr=" SEQ Tabela \* ARABIC ">
        <w:r w:rsidR="00B558B7">
          <w:rPr>
            <w:noProof/>
          </w:rPr>
          <w:t>75</w:t>
        </w:r>
      </w:fldSimple>
      <w:bookmarkEnd w:id="526"/>
      <w:r w:rsidRPr="00474752">
        <w:t xml:space="preserve"> Rola interesariuszy w działaniach na rzez projektowania i doskonalenia systemów zarządzania jakością uczelni</w:t>
      </w:r>
      <w:bookmarkEnd w:id="527"/>
      <w:bookmarkEnd w:id="528"/>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29"/>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29"/>
      <w:r>
        <w:rPr>
          <w:rStyle w:val="Odwoaniedokomentarza"/>
          <w:rFonts w:ascii="Times New Roman" w:eastAsia="Times New Roman" w:hAnsi="Times New Roman"/>
          <w:bCs w:val="0"/>
          <w:szCs w:val="20"/>
          <w:lang w:eastAsia="pl-PL"/>
        </w:rPr>
        <w:commentReference w:id="529"/>
      </w:r>
    </w:p>
    <w:p w14:paraId="54A49837" w14:textId="5983DF8F"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B558B7" w:rsidRPr="00474752">
        <w:t xml:space="preserve">Tabela </w:t>
      </w:r>
      <w:r w:rsidR="00B558B7">
        <w:rPr>
          <w:noProof/>
        </w:rPr>
        <w:t>75</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B558B7" w:rsidRPr="00F755BF">
        <w:t xml:space="preserve">Tabela </w:t>
      </w:r>
      <w:r w:rsidR="00B558B7">
        <w:rPr>
          <w:noProof/>
        </w:rPr>
        <w:t>49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30"/>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30"/>
      <w:r>
        <w:rPr>
          <w:rStyle w:val="Odwoaniedokomentarza"/>
          <w:rFonts w:ascii="Times New Roman" w:eastAsia="Times New Roman" w:hAnsi="Times New Roman"/>
          <w:szCs w:val="20"/>
          <w:lang w:eastAsia="pl-PL"/>
        </w:rPr>
        <w:commentReference w:id="530"/>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31"/>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31"/>
      <w:r w:rsidR="00E56154">
        <w:rPr>
          <w:rStyle w:val="Odwoaniedokomentarza"/>
          <w:rFonts w:ascii="Times New Roman" w:eastAsia="Times New Roman" w:hAnsi="Times New Roman"/>
          <w:szCs w:val="20"/>
          <w:lang w:eastAsia="pl-PL"/>
        </w:rPr>
        <w:commentReference w:id="531"/>
      </w:r>
    </w:p>
    <w:p w14:paraId="3D7F7B89" w14:textId="7526CC7A" w:rsidR="00DD50DE" w:rsidRPr="00233788" w:rsidRDefault="003A466E" w:rsidP="00DD50DE">
      <w:pPr>
        <w:pStyle w:val="Nagwek2"/>
        <w:rPr>
          <w:color w:val="FF0000"/>
        </w:rPr>
      </w:pPr>
      <w:bookmarkStart w:id="532"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32"/>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33" w:name="_Toc149120760"/>
      <w:r>
        <w:rPr>
          <w:color w:val="FF0000"/>
        </w:rPr>
        <w:t xml:space="preserve">(puste) </w:t>
      </w:r>
      <w:r w:rsidR="00511706" w:rsidRPr="00233788">
        <w:rPr>
          <w:color w:val="FF0000"/>
        </w:rPr>
        <w:t>Propozycja zestawu wybranych wskaźników skuteczności działań uczelni technicznych w Polsce</w:t>
      </w:r>
      <w:bookmarkEnd w:id="533"/>
    </w:p>
    <w:p w14:paraId="174CB82D" w14:textId="77777777" w:rsidR="000613B8" w:rsidRPr="00233788" w:rsidRDefault="000613B8" w:rsidP="004E7B54">
      <w:pPr>
        <w:pStyle w:val="Nagwek1"/>
        <w:numPr>
          <w:ilvl w:val="0"/>
          <w:numId w:val="0"/>
        </w:numPr>
        <w:ind w:left="432"/>
      </w:pPr>
      <w:bookmarkStart w:id="534" w:name="_Toc149120761"/>
      <w:r w:rsidRPr="00233788">
        <w:lastRenderedPageBreak/>
        <w:t>Rekapitulacja</w:t>
      </w:r>
      <w:bookmarkEnd w:id="534"/>
    </w:p>
    <w:p w14:paraId="7542506A" w14:textId="77777777" w:rsidR="000613B8" w:rsidRPr="00233788" w:rsidRDefault="00B758DF" w:rsidP="004E7B54">
      <w:pPr>
        <w:pStyle w:val="Nagwek1"/>
      </w:pPr>
      <w:bookmarkStart w:id="535" w:name="_Toc149120762"/>
      <w:r w:rsidRPr="00233788">
        <w:lastRenderedPageBreak/>
        <w:t>Spis literatury</w:t>
      </w:r>
      <w:bookmarkEnd w:id="535"/>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36" w:name="_Toc149120763"/>
      <w:r w:rsidRPr="00233788">
        <w:lastRenderedPageBreak/>
        <w:t>Spis literatury Mendeley</w:t>
      </w:r>
      <w:bookmarkEnd w:id="536"/>
    </w:p>
    <w:p w14:paraId="2457B13C" w14:textId="0546613A" w:rsidR="000D7D2B" w:rsidRPr="000D7D2B" w:rsidRDefault="00913F24" w:rsidP="000D7D2B">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0D7D2B" w:rsidRPr="000D7D2B">
        <w:rPr>
          <w:rFonts w:cs="Arial"/>
          <w:noProof/>
          <w:szCs w:val="24"/>
        </w:rPr>
        <w:t xml:space="preserve">Aakhus, M., &amp; Bzdak, M. (2015). Stakeholder engagement as communication design practice. </w:t>
      </w:r>
      <w:r w:rsidR="000D7D2B" w:rsidRPr="000D7D2B">
        <w:rPr>
          <w:rFonts w:cs="Arial"/>
          <w:i/>
          <w:iCs/>
          <w:noProof/>
          <w:szCs w:val="24"/>
        </w:rPr>
        <w:t>Journal of Public Affairs</w:t>
      </w:r>
      <w:r w:rsidR="000D7D2B" w:rsidRPr="000D7D2B">
        <w:rPr>
          <w:rFonts w:cs="Arial"/>
          <w:noProof/>
          <w:szCs w:val="24"/>
        </w:rPr>
        <w:t xml:space="preserve">, </w:t>
      </w:r>
      <w:r w:rsidR="000D7D2B" w:rsidRPr="000D7D2B">
        <w:rPr>
          <w:rFonts w:cs="Arial"/>
          <w:i/>
          <w:iCs/>
          <w:noProof/>
          <w:szCs w:val="24"/>
        </w:rPr>
        <w:t>15</w:t>
      </w:r>
      <w:r w:rsidR="000D7D2B" w:rsidRPr="000D7D2B">
        <w:rPr>
          <w:rFonts w:cs="Arial"/>
          <w:noProof/>
          <w:szCs w:val="24"/>
        </w:rPr>
        <w:t>(2), 188–200. https://doi.org/10.1002/pa.1569</w:t>
      </w:r>
    </w:p>
    <w:p w14:paraId="533720BD"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Adeinat, I., Al Rahahleh, N., &amp; Al Bassam, T. (2022). Lean Six Sigma and Assurance of Learning (AoL) in higher education: a case study. </w:t>
      </w:r>
      <w:r w:rsidRPr="000D7D2B">
        <w:rPr>
          <w:rFonts w:cs="Arial"/>
          <w:i/>
          <w:iCs/>
          <w:noProof/>
          <w:szCs w:val="24"/>
        </w:rPr>
        <w:t>International Journal of Quality &amp; Reliability Management</w:t>
      </w:r>
      <w:r w:rsidRPr="000D7D2B">
        <w:rPr>
          <w:rFonts w:cs="Arial"/>
          <w:noProof/>
          <w:szCs w:val="24"/>
        </w:rPr>
        <w:t xml:space="preserve">, </w:t>
      </w:r>
      <w:r w:rsidRPr="000D7D2B">
        <w:rPr>
          <w:rFonts w:cs="Arial"/>
          <w:i/>
          <w:iCs/>
          <w:noProof/>
          <w:szCs w:val="24"/>
        </w:rPr>
        <w:t>39</w:t>
      </w:r>
      <w:r w:rsidRPr="000D7D2B">
        <w:rPr>
          <w:rFonts w:cs="Arial"/>
          <w:noProof/>
          <w:szCs w:val="24"/>
        </w:rPr>
        <w:t>(2), 570–587. https://doi.org/10.1108/IJQRM-01-2021-0017</w:t>
      </w:r>
    </w:p>
    <w:p w14:paraId="04EFD99E"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Aguillo, I. (2009). Measuring the institution’s footprint in the web. </w:t>
      </w:r>
      <w:r w:rsidRPr="000D7D2B">
        <w:rPr>
          <w:rFonts w:cs="Arial"/>
          <w:i/>
          <w:iCs/>
          <w:noProof/>
          <w:szCs w:val="24"/>
        </w:rPr>
        <w:t>Library Hi Tech</w:t>
      </w:r>
      <w:r w:rsidRPr="000D7D2B">
        <w:rPr>
          <w:rFonts w:cs="Arial"/>
          <w:noProof/>
          <w:szCs w:val="24"/>
        </w:rPr>
        <w:t xml:space="preserve">, </w:t>
      </w:r>
      <w:r w:rsidRPr="000D7D2B">
        <w:rPr>
          <w:rFonts w:cs="Arial"/>
          <w:i/>
          <w:iCs/>
          <w:noProof/>
          <w:szCs w:val="24"/>
        </w:rPr>
        <w:t>27</w:t>
      </w:r>
      <w:r w:rsidRPr="000D7D2B">
        <w:rPr>
          <w:rFonts w:cs="Arial"/>
          <w:noProof/>
          <w:szCs w:val="24"/>
        </w:rPr>
        <w:t>(4), 540–556. https://doi.org/10.1108/073788309</w:t>
      </w:r>
    </w:p>
    <w:p w14:paraId="007C258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Aguillo, I. (2023). </w:t>
      </w:r>
      <w:r w:rsidRPr="000D7D2B">
        <w:rPr>
          <w:rFonts w:cs="Arial"/>
          <w:i/>
          <w:iCs/>
          <w:noProof/>
          <w:szCs w:val="24"/>
        </w:rPr>
        <w:t>Methodology of Ranking Web of Universities</w:t>
      </w:r>
      <w:r w:rsidRPr="000D7D2B">
        <w:rPr>
          <w:rFonts w:cs="Arial"/>
          <w:noProof/>
          <w:szCs w:val="24"/>
        </w:rPr>
        <w:t>. Cybermetrics Lab. https://www.webometrics.info/en/Methodology</w:t>
      </w:r>
    </w:p>
    <w:p w14:paraId="35B9003E"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Al-Turki, U. M., Duffuaa, S., Ayar, T., &amp; Demirel, O. (2008). Stakeholders integration in higher education: supply chain approach. </w:t>
      </w:r>
      <w:r w:rsidRPr="000D7D2B">
        <w:rPr>
          <w:rFonts w:cs="Arial"/>
          <w:i/>
          <w:iCs/>
          <w:noProof/>
          <w:szCs w:val="24"/>
        </w:rPr>
        <w:t>European Journal of Engineering Education</w:t>
      </w:r>
      <w:r w:rsidRPr="000D7D2B">
        <w:rPr>
          <w:rFonts w:cs="Arial"/>
          <w:noProof/>
          <w:szCs w:val="24"/>
        </w:rPr>
        <w:t xml:space="preserve">, </w:t>
      </w:r>
      <w:r w:rsidRPr="000D7D2B">
        <w:rPr>
          <w:rFonts w:cs="Arial"/>
          <w:i/>
          <w:iCs/>
          <w:noProof/>
          <w:szCs w:val="24"/>
        </w:rPr>
        <w:t>33</w:t>
      </w:r>
      <w:r w:rsidRPr="000D7D2B">
        <w:rPr>
          <w:rFonts w:cs="Arial"/>
          <w:noProof/>
          <w:szCs w:val="24"/>
        </w:rPr>
        <w:t>(2), 211–219. https://doi.org/10.1080/03043790801980136</w:t>
      </w:r>
    </w:p>
    <w:p w14:paraId="154B0D9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Al</w:t>
      </w:r>
      <w:r w:rsidRPr="000D7D2B">
        <w:rPr>
          <w:rFonts w:ascii="Cambria Math" w:hAnsi="Cambria Math" w:cs="Cambria Math"/>
          <w:noProof/>
          <w:szCs w:val="24"/>
        </w:rPr>
        <w:t>‐</w:t>
      </w:r>
      <w:r w:rsidRPr="000D7D2B">
        <w:rPr>
          <w:rFonts w:cs="Arial"/>
          <w:noProof/>
          <w:szCs w:val="24"/>
        </w:rPr>
        <w:t xml:space="preserve">Khafaji, A. W., Oberhelman, D. R., Baum, W., &amp; Koch, B. (2009). Communication in Stakeholder Management. W E. Chinyio &amp; P. Olomolaiye (Red.), </w:t>
      </w:r>
      <w:r w:rsidRPr="000D7D2B">
        <w:rPr>
          <w:rFonts w:cs="Arial"/>
          <w:i/>
          <w:iCs/>
          <w:noProof/>
          <w:szCs w:val="24"/>
        </w:rPr>
        <w:t>Construction Stakeholder Management</w:t>
      </w:r>
      <w:r w:rsidRPr="000D7D2B">
        <w:rPr>
          <w:rFonts w:cs="Arial"/>
          <w:noProof/>
          <w:szCs w:val="24"/>
        </w:rPr>
        <w:t xml:space="preserve"> (ss. 159–173). Wiley. https://doi.org/10.1002/9781444315349.ch10</w:t>
      </w:r>
    </w:p>
    <w:p w14:paraId="7B55083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Aliu, D., Akatay, A., &amp; Aliu, A. (2018). The Influence of Inter-Stakeholders’ Communication on University – Industry Collaboration. </w:t>
      </w:r>
      <w:r w:rsidRPr="000D7D2B">
        <w:rPr>
          <w:rFonts w:cs="Arial"/>
          <w:i/>
          <w:iCs/>
          <w:noProof/>
          <w:szCs w:val="24"/>
        </w:rPr>
        <w:t>Scholedge International Journal of Business Policy &amp; Governance ISSN 2394-3351</w:t>
      </w:r>
      <w:r w:rsidRPr="000D7D2B">
        <w:rPr>
          <w:rFonts w:cs="Arial"/>
          <w:noProof/>
          <w:szCs w:val="24"/>
        </w:rPr>
        <w:t xml:space="preserve">, </w:t>
      </w:r>
      <w:r w:rsidRPr="000D7D2B">
        <w:rPr>
          <w:rFonts w:cs="Arial"/>
          <w:i/>
          <w:iCs/>
          <w:noProof/>
          <w:szCs w:val="24"/>
        </w:rPr>
        <w:t>4</w:t>
      </w:r>
      <w:r w:rsidRPr="000D7D2B">
        <w:rPr>
          <w:rFonts w:cs="Arial"/>
          <w:noProof/>
          <w:szCs w:val="24"/>
        </w:rPr>
        <w:t>(8), 78. https://doi.org/10.19085/journal.sijbpg040801</w:t>
      </w:r>
    </w:p>
    <w:p w14:paraId="0829D059"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Alkabbanie, R. (2020). ESG 2015 vs. ISO 9001:2015 Regarding Stakeholders. </w:t>
      </w:r>
      <w:r w:rsidRPr="000D7D2B">
        <w:rPr>
          <w:rFonts w:cs="Arial"/>
          <w:i/>
          <w:iCs/>
          <w:noProof/>
          <w:szCs w:val="24"/>
        </w:rPr>
        <w:t>International Journal of Social Sciences &amp; Educational Studies</w:t>
      </w:r>
      <w:r w:rsidRPr="000D7D2B">
        <w:rPr>
          <w:rFonts w:cs="Arial"/>
          <w:noProof/>
          <w:szCs w:val="24"/>
        </w:rPr>
        <w:t xml:space="preserve">, </w:t>
      </w:r>
      <w:r w:rsidRPr="000D7D2B">
        <w:rPr>
          <w:rFonts w:cs="Arial"/>
          <w:i/>
          <w:iCs/>
          <w:noProof/>
          <w:szCs w:val="24"/>
        </w:rPr>
        <w:t>7</w:t>
      </w:r>
      <w:r w:rsidRPr="000D7D2B">
        <w:rPr>
          <w:rFonts w:cs="Arial"/>
          <w:noProof/>
          <w:szCs w:val="24"/>
        </w:rPr>
        <w:t>(2). https://doi.org/10.23918/ijsses.v7i2p46</w:t>
      </w:r>
    </w:p>
    <w:p w14:paraId="472AA53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Alkuwaiti, A. (2021). </w:t>
      </w:r>
      <w:r w:rsidRPr="000D7D2B">
        <w:rPr>
          <w:rFonts w:cs="Arial"/>
          <w:i/>
          <w:iCs/>
          <w:noProof/>
          <w:szCs w:val="24"/>
        </w:rPr>
        <w:t>Webometrics Ranking: Change in Methodology &amp; January 2021 Results at Glance</w:t>
      </w:r>
      <w:r w:rsidRPr="000D7D2B">
        <w:rPr>
          <w:rFonts w:cs="Arial"/>
          <w:noProof/>
          <w:szCs w:val="24"/>
        </w:rPr>
        <w:t>. http://www.drahmedalkuwaiti.com/admin/data/form_14936/files/element_4_3f06cedca61fa7fbd8e20020e556832c-54-Change in Metho_Jan 2021 Result 210216.pdf</w:t>
      </w:r>
    </w:p>
    <w:p w14:paraId="4A10583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Alnadi, M., &amp; McLaughlin, P. (2021). Critical success factors of Lean Six Sigma from leaders’ perspective. </w:t>
      </w:r>
      <w:r w:rsidRPr="000D7D2B">
        <w:rPr>
          <w:rFonts w:cs="Arial"/>
          <w:i/>
          <w:iCs/>
          <w:noProof/>
          <w:szCs w:val="24"/>
        </w:rPr>
        <w:t>International Journal of Lean Six Sigma</w:t>
      </w:r>
      <w:r w:rsidRPr="000D7D2B">
        <w:rPr>
          <w:rFonts w:cs="Arial"/>
          <w:noProof/>
          <w:szCs w:val="24"/>
        </w:rPr>
        <w:t xml:space="preserve">, </w:t>
      </w:r>
      <w:r w:rsidRPr="000D7D2B">
        <w:rPr>
          <w:rFonts w:cs="Arial"/>
          <w:i/>
          <w:iCs/>
          <w:noProof/>
          <w:szCs w:val="24"/>
        </w:rPr>
        <w:t>12</w:t>
      </w:r>
      <w:r w:rsidRPr="000D7D2B">
        <w:rPr>
          <w:rFonts w:cs="Arial"/>
          <w:noProof/>
          <w:szCs w:val="24"/>
        </w:rPr>
        <w:t>(5), 1073–1088. https://doi.org/10.1108/IJLSS-06-2020-0079</w:t>
      </w:r>
    </w:p>
    <w:p w14:paraId="701502C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AMuz Gdańsk. (2018). </w:t>
      </w:r>
      <w:r w:rsidRPr="000D7D2B">
        <w:rPr>
          <w:rFonts w:cs="Arial"/>
          <w:i/>
          <w:iCs/>
          <w:noProof/>
          <w:szCs w:val="24"/>
        </w:rPr>
        <w:t>WSZJK Akademii Muzycznej w Gdańsku</w:t>
      </w:r>
      <w:r w:rsidRPr="000D7D2B">
        <w:rPr>
          <w:rFonts w:cs="Arial"/>
          <w:noProof/>
          <w:szCs w:val="24"/>
        </w:rPr>
        <w:t>. Wewnętrzny System Zapewniania Jakości Kształcenia. https://www.amuz.gda.pl/akademia/akty-prawne/wewnetrzny-system-zapewniania-jakosci-ksztalcenia,71</w:t>
      </w:r>
    </w:p>
    <w:p w14:paraId="71189376"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Andersson, R., Eriksson, H., &amp; Torstensson, H. (2006). Similarities and differences between TQM, six sigma and lean. </w:t>
      </w:r>
      <w:r w:rsidRPr="000D7D2B">
        <w:rPr>
          <w:rFonts w:cs="Arial"/>
          <w:i/>
          <w:iCs/>
          <w:noProof/>
          <w:szCs w:val="24"/>
        </w:rPr>
        <w:t>The TQM Magazine</w:t>
      </w:r>
      <w:r w:rsidRPr="000D7D2B">
        <w:rPr>
          <w:rFonts w:cs="Arial"/>
          <w:noProof/>
          <w:szCs w:val="24"/>
        </w:rPr>
        <w:t xml:space="preserve">, </w:t>
      </w:r>
      <w:r w:rsidRPr="000D7D2B">
        <w:rPr>
          <w:rFonts w:cs="Arial"/>
          <w:i/>
          <w:iCs/>
          <w:noProof/>
          <w:szCs w:val="24"/>
        </w:rPr>
        <w:t>18</w:t>
      </w:r>
      <w:r w:rsidRPr="000D7D2B">
        <w:rPr>
          <w:rFonts w:cs="Arial"/>
          <w:noProof/>
          <w:szCs w:val="24"/>
        </w:rPr>
        <w:t>(3), 282–296. https://doi.org/10.1108/09544780610660004</w:t>
      </w:r>
    </w:p>
    <w:p w14:paraId="56DE09C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Andriof, J., &amp; Waddock, S. (2017). Unfolding Stakeholder Engagement. W </w:t>
      </w:r>
      <w:r w:rsidRPr="000D7D2B">
        <w:rPr>
          <w:rFonts w:cs="Arial"/>
          <w:i/>
          <w:iCs/>
          <w:noProof/>
          <w:szCs w:val="24"/>
        </w:rPr>
        <w:t xml:space="preserve">Unfolding Stakeholder </w:t>
      </w:r>
      <w:r w:rsidRPr="000D7D2B">
        <w:rPr>
          <w:rFonts w:cs="Arial"/>
          <w:i/>
          <w:iCs/>
          <w:noProof/>
          <w:szCs w:val="24"/>
        </w:rPr>
        <w:lastRenderedPageBreak/>
        <w:t>Thinking</w:t>
      </w:r>
      <w:r w:rsidRPr="000D7D2B">
        <w:rPr>
          <w:rFonts w:cs="Arial"/>
          <w:noProof/>
          <w:szCs w:val="24"/>
        </w:rPr>
        <w:t xml:space="preserve"> (ss. 19–42). Routledge. https://doi.org/10.4324/9781351281881-2</w:t>
      </w:r>
    </w:p>
    <w:p w14:paraId="1F2A177F"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Annamdevula, S., &amp; Bellamkonda, R. S. (2016). Effect of student perceived service quality on student satisfaction, loyalty and motivation in Indian universities Development of HiEduQual. </w:t>
      </w:r>
      <w:r w:rsidRPr="000D7D2B">
        <w:rPr>
          <w:rFonts w:cs="Arial"/>
          <w:i/>
          <w:iCs/>
          <w:noProof/>
          <w:szCs w:val="24"/>
        </w:rPr>
        <w:t>JOURNAL OF MODELLING IN MANAGEMENT</w:t>
      </w:r>
      <w:r w:rsidRPr="000D7D2B">
        <w:rPr>
          <w:rFonts w:cs="Arial"/>
          <w:noProof/>
          <w:szCs w:val="24"/>
        </w:rPr>
        <w:t xml:space="preserve">, </w:t>
      </w:r>
      <w:r w:rsidRPr="000D7D2B">
        <w:rPr>
          <w:rFonts w:cs="Arial"/>
          <w:i/>
          <w:iCs/>
          <w:noProof/>
          <w:szCs w:val="24"/>
        </w:rPr>
        <w:t>11</w:t>
      </w:r>
      <w:r w:rsidRPr="000D7D2B">
        <w:rPr>
          <w:rFonts w:cs="Arial"/>
          <w:noProof/>
          <w:szCs w:val="24"/>
        </w:rPr>
        <w:t>(2), 488–517. https://doi.org/10.1108/JM2-01-2014-0010</w:t>
      </w:r>
    </w:p>
    <w:p w14:paraId="2CD434CF"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0D7D2B">
        <w:rPr>
          <w:rFonts w:cs="Arial"/>
          <w:i/>
          <w:iCs/>
          <w:noProof/>
          <w:szCs w:val="24"/>
        </w:rPr>
        <w:t>Nauka</w:t>
      </w:r>
      <w:r w:rsidRPr="000D7D2B">
        <w:rPr>
          <w:rFonts w:cs="Arial"/>
          <w:noProof/>
          <w:szCs w:val="24"/>
        </w:rPr>
        <w:t>.</w:t>
      </w:r>
    </w:p>
    <w:p w14:paraId="63FAC296"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Antony, J. (2014). Readiness factors for the Lean Six Sigma journey in the higher education sector. </w:t>
      </w:r>
      <w:r w:rsidRPr="000D7D2B">
        <w:rPr>
          <w:rFonts w:cs="Arial"/>
          <w:i/>
          <w:iCs/>
          <w:noProof/>
          <w:szCs w:val="24"/>
        </w:rPr>
        <w:t>International Journal of Productivity and Performance Management</w:t>
      </w:r>
      <w:r w:rsidRPr="000D7D2B">
        <w:rPr>
          <w:rFonts w:cs="Arial"/>
          <w:noProof/>
          <w:szCs w:val="24"/>
        </w:rPr>
        <w:t xml:space="preserve">, </w:t>
      </w:r>
      <w:r w:rsidRPr="000D7D2B">
        <w:rPr>
          <w:rFonts w:cs="Arial"/>
          <w:i/>
          <w:iCs/>
          <w:noProof/>
          <w:szCs w:val="24"/>
        </w:rPr>
        <w:t>63</w:t>
      </w:r>
      <w:r w:rsidRPr="000D7D2B">
        <w:rPr>
          <w:rFonts w:cs="Arial"/>
          <w:noProof/>
          <w:szCs w:val="24"/>
        </w:rPr>
        <w:t>(2), 257–264. https://doi.org/10.1108/IJPPM-04-2013-0077</w:t>
      </w:r>
    </w:p>
    <w:p w14:paraId="2607E915"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Antony, J. (2017). Lean Six Sigma for higher education. </w:t>
      </w:r>
      <w:r w:rsidRPr="000D7D2B">
        <w:rPr>
          <w:rFonts w:cs="Arial"/>
          <w:i/>
          <w:iCs/>
          <w:noProof/>
          <w:szCs w:val="24"/>
        </w:rPr>
        <w:t>International Journal of Productivity and Performance Management</w:t>
      </w:r>
      <w:r w:rsidRPr="000D7D2B">
        <w:rPr>
          <w:rFonts w:cs="Arial"/>
          <w:noProof/>
          <w:szCs w:val="24"/>
        </w:rPr>
        <w:t xml:space="preserve">, </w:t>
      </w:r>
      <w:r w:rsidRPr="000D7D2B">
        <w:rPr>
          <w:rFonts w:cs="Arial"/>
          <w:i/>
          <w:iCs/>
          <w:noProof/>
          <w:szCs w:val="24"/>
        </w:rPr>
        <w:t>66</w:t>
      </w:r>
      <w:r w:rsidRPr="000D7D2B">
        <w:rPr>
          <w:rFonts w:cs="Arial"/>
          <w:noProof/>
          <w:szCs w:val="24"/>
        </w:rPr>
        <w:t>(5), 574–576. https://doi.org/10.1108/IJPPM-03-2017-0063</w:t>
      </w:r>
    </w:p>
    <w:p w14:paraId="1885966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Antony, J., Ghadge, A., Ashby, S. A., &amp; Cudney, E. A. (2018). Lean Six Sigma journey in a UK higher education institute: a case study. </w:t>
      </w:r>
      <w:r w:rsidRPr="000D7D2B">
        <w:rPr>
          <w:rFonts w:cs="Arial"/>
          <w:i/>
          <w:iCs/>
          <w:noProof/>
          <w:szCs w:val="24"/>
        </w:rPr>
        <w:t>International Journal of Quality &amp; Reliability Management</w:t>
      </w:r>
      <w:r w:rsidRPr="000D7D2B">
        <w:rPr>
          <w:rFonts w:cs="Arial"/>
          <w:noProof/>
          <w:szCs w:val="24"/>
        </w:rPr>
        <w:t xml:space="preserve">, </w:t>
      </w:r>
      <w:r w:rsidRPr="000D7D2B">
        <w:rPr>
          <w:rFonts w:cs="Arial"/>
          <w:i/>
          <w:iCs/>
          <w:noProof/>
          <w:szCs w:val="24"/>
        </w:rPr>
        <w:t>35</w:t>
      </w:r>
      <w:r w:rsidRPr="000D7D2B">
        <w:rPr>
          <w:rFonts w:cs="Arial"/>
          <w:noProof/>
          <w:szCs w:val="24"/>
        </w:rPr>
        <w:t>(2), 510–526. https://doi.org/10.1108/IJQRM-01-2017-0005</w:t>
      </w:r>
    </w:p>
    <w:p w14:paraId="57E6F99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Antony, J., Krishan, N., Cullen, D., &amp; Kumar, M. (2012). Lean Six Sigma for higher education institutions (HEIs): Challenges, barriers, success factors, tools/techniques. </w:t>
      </w:r>
      <w:r w:rsidRPr="000D7D2B">
        <w:rPr>
          <w:rFonts w:cs="Arial"/>
          <w:i/>
          <w:iCs/>
          <w:noProof/>
          <w:szCs w:val="24"/>
        </w:rPr>
        <w:t>International Journal of Productivity and Performance Management</w:t>
      </w:r>
      <w:r w:rsidRPr="000D7D2B">
        <w:rPr>
          <w:rFonts w:cs="Arial"/>
          <w:noProof/>
          <w:szCs w:val="24"/>
        </w:rPr>
        <w:t xml:space="preserve">, </w:t>
      </w:r>
      <w:r w:rsidRPr="000D7D2B">
        <w:rPr>
          <w:rFonts w:cs="Arial"/>
          <w:i/>
          <w:iCs/>
          <w:noProof/>
          <w:szCs w:val="24"/>
        </w:rPr>
        <w:t>61</w:t>
      </w:r>
      <w:r w:rsidRPr="000D7D2B">
        <w:rPr>
          <w:rFonts w:cs="Arial"/>
          <w:noProof/>
          <w:szCs w:val="24"/>
        </w:rPr>
        <w:t>(8), 940–948. https://doi.org/10.1108/17410401211277165</w:t>
      </w:r>
    </w:p>
    <w:p w14:paraId="530183A6"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Antony, J., McDermott, O., Sony, M., Cudney, E. A., Snee, R. D., &amp; Hoerl, R. W. (2021). A study into the pros and cons of ISO 18404: viewpoints from leading academics and practitioners. </w:t>
      </w:r>
      <w:r w:rsidRPr="000D7D2B">
        <w:rPr>
          <w:rFonts w:cs="Arial"/>
          <w:i/>
          <w:iCs/>
          <w:noProof/>
          <w:szCs w:val="24"/>
        </w:rPr>
        <w:t>The TQM Journal</w:t>
      </w:r>
      <w:r w:rsidRPr="000D7D2B">
        <w:rPr>
          <w:rFonts w:cs="Arial"/>
          <w:noProof/>
          <w:szCs w:val="24"/>
        </w:rPr>
        <w:t xml:space="preserve">, </w:t>
      </w:r>
      <w:r w:rsidRPr="000D7D2B">
        <w:rPr>
          <w:rFonts w:cs="Arial"/>
          <w:i/>
          <w:iCs/>
          <w:noProof/>
          <w:szCs w:val="24"/>
        </w:rPr>
        <w:t>33</w:t>
      </w:r>
      <w:r w:rsidRPr="000D7D2B">
        <w:rPr>
          <w:rFonts w:cs="Arial"/>
          <w:noProof/>
          <w:szCs w:val="24"/>
        </w:rPr>
        <w:t>(8), 1845–1866. https://doi.org/10.1108/TQM-03-2021-0065</w:t>
      </w:r>
    </w:p>
    <w:p w14:paraId="7C244BD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Antony, J., Scheumann, T., Sunder M., V., Cudney, E., Rodgers, B., &amp; Grigg, N. P. (2022). Using Six Sigma DMAIC for Lean project management in education: a case study in a German kindergarten. </w:t>
      </w:r>
      <w:r w:rsidRPr="000D7D2B">
        <w:rPr>
          <w:rFonts w:cs="Arial"/>
          <w:i/>
          <w:iCs/>
          <w:noProof/>
          <w:szCs w:val="24"/>
        </w:rPr>
        <w:t>Total Quality Management &amp; Business Excellence</w:t>
      </w:r>
      <w:r w:rsidRPr="000D7D2B">
        <w:rPr>
          <w:rFonts w:cs="Arial"/>
          <w:noProof/>
          <w:szCs w:val="24"/>
        </w:rPr>
        <w:t xml:space="preserve">, </w:t>
      </w:r>
      <w:r w:rsidRPr="000D7D2B">
        <w:rPr>
          <w:rFonts w:cs="Arial"/>
          <w:i/>
          <w:iCs/>
          <w:noProof/>
          <w:szCs w:val="24"/>
        </w:rPr>
        <w:t>33</w:t>
      </w:r>
      <w:r w:rsidRPr="000D7D2B">
        <w:rPr>
          <w:rFonts w:cs="Arial"/>
          <w:noProof/>
          <w:szCs w:val="24"/>
        </w:rPr>
        <w:t>(13–14), 1489–1509. https://doi.org/10.1080/14783363.2021.1973891</w:t>
      </w:r>
    </w:p>
    <w:p w14:paraId="177DB34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Arnheiter, E. D., &amp; Maleyeff, J. (2005). The integration of lean management and Six Sigma. </w:t>
      </w:r>
      <w:r w:rsidRPr="000D7D2B">
        <w:rPr>
          <w:rFonts w:cs="Arial"/>
          <w:i/>
          <w:iCs/>
          <w:noProof/>
          <w:szCs w:val="24"/>
        </w:rPr>
        <w:t>The TQM Magazine</w:t>
      </w:r>
      <w:r w:rsidRPr="000D7D2B">
        <w:rPr>
          <w:rFonts w:cs="Arial"/>
          <w:noProof/>
          <w:szCs w:val="24"/>
        </w:rPr>
        <w:t xml:space="preserve">, </w:t>
      </w:r>
      <w:r w:rsidRPr="000D7D2B">
        <w:rPr>
          <w:rFonts w:cs="Arial"/>
          <w:i/>
          <w:iCs/>
          <w:noProof/>
          <w:szCs w:val="24"/>
        </w:rPr>
        <w:t>17</w:t>
      </w:r>
      <w:r w:rsidRPr="000D7D2B">
        <w:rPr>
          <w:rFonts w:cs="Arial"/>
          <w:noProof/>
          <w:szCs w:val="24"/>
        </w:rPr>
        <w:t>(1), 5–18. https://doi.org/10.1108/09544780510573020</w:t>
      </w:r>
    </w:p>
    <w:p w14:paraId="4C5435C3"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ARWU. (2020). </w:t>
      </w:r>
      <w:r w:rsidRPr="000D7D2B">
        <w:rPr>
          <w:rFonts w:cs="Arial"/>
          <w:i/>
          <w:iCs/>
          <w:noProof/>
          <w:szCs w:val="24"/>
        </w:rPr>
        <w:t>ARWU World University Rankings 2020</w:t>
      </w:r>
      <w:r w:rsidRPr="000D7D2B">
        <w:rPr>
          <w:rFonts w:cs="Arial"/>
          <w:noProof/>
          <w:szCs w:val="24"/>
        </w:rPr>
        <w:t>. Ranking Shanghai. http://www.shanghairanking.com/ARWU2020.html</w:t>
      </w:r>
    </w:p>
    <w:p w14:paraId="559F5AC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ARWU. (2022a). </w:t>
      </w:r>
      <w:r w:rsidRPr="000D7D2B">
        <w:rPr>
          <w:rFonts w:cs="Arial"/>
          <w:i/>
          <w:iCs/>
          <w:noProof/>
          <w:szCs w:val="24"/>
        </w:rPr>
        <w:t>ARWU World University Ranking 2022</w:t>
      </w:r>
      <w:r w:rsidRPr="000D7D2B">
        <w:rPr>
          <w:rFonts w:cs="Arial"/>
          <w:noProof/>
          <w:szCs w:val="24"/>
        </w:rPr>
        <w:t>. Ranking Shanghai. http://www.shanghairanking.com/rankings/arwu/2022</w:t>
      </w:r>
    </w:p>
    <w:p w14:paraId="5D6B1F9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ARWU. (2022b). </w:t>
      </w:r>
      <w:r w:rsidRPr="000D7D2B">
        <w:rPr>
          <w:rFonts w:cs="Arial"/>
          <w:i/>
          <w:iCs/>
          <w:noProof/>
          <w:szCs w:val="24"/>
        </w:rPr>
        <w:t>ARWU World University Rankings 2022 methodology</w:t>
      </w:r>
      <w:r w:rsidRPr="000D7D2B">
        <w:rPr>
          <w:rFonts w:cs="Arial"/>
          <w:noProof/>
          <w:szCs w:val="24"/>
        </w:rPr>
        <w:t>. Ranking Shanghai. http://www.shanghairanking.com/methodology/arwu/2022</w:t>
      </w:r>
    </w:p>
    <w:p w14:paraId="71A8021A"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Asif, M., Awan, M. U., Khan, M. K., &amp; Ahmad, N. (2013). A model for total quality management in higher education. </w:t>
      </w:r>
      <w:r w:rsidRPr="000D7D2B">
        <w:rPr>
          <w:rFonts w:cs="Arial"/>
          <w:i/>
          <w:iCs/>
          <w:noProof/>
          <w:szCs w:val="24"/>
        </w:rPr>
        <w:t>Quality &amp; Quantity</w:t>
      </w:r>
      <w:r w:rsidRPr="000D7D2B">
        <w:rPr>
          <w:rFonts w:cs="Arial"/>
          <w:noProof/>
          <w:szCs w:val="24"/>
        </w:rPr>
        <w:t xml:space="preserve">, </w:t>
      </w:r>
      <w:r w:rsidRPr="000D7D2B">
        <w:rPr>
          <w:rFonts w:cs="Arial"/>
          <w:i/>
          <w:iCs/>
          <w:noProof/>
          <w:szCs w:val="24"/>
        </w:rPr>
        <w:t>47</w:t>
      </w:r>
      <w:r w:rsidRPr="000D7D2B">
        <w:rPr>
          <w:rFonts w:cs="Arial"/>
          <w:noProof/>
          <w:szCs w:val="24"/>
        </w:rPr>
        <w:t>(4), 1883–1904. https://doi.org/10.1007/s11135-011-</w:t>
      </w:r>
      <w:r w:rsidRPr="000D7D2B">
        <w:rPr>
          <w:rFonts w:cs="Arial"/>
          <w:noProof/>
          <w:szCs w:val="24"/>
        </w:rPr>
        <w:lastRenderedPageBreak/>
        <w:t>9632-9</w:t>
      </w:r>
    </w:p>
    <w:p w14:paraId="55659143"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Atherton, S. C., Blodgett, M. S., &amp; Atherton, C. A. (2011). Fiduciary princiles: corporate Responsibilities to Stakeholders. </w:t>
      </w:r>
      <w:r w:rsidRPr="000D7D2B">
        <w:rPr>
          <w:rFonts w:cs="Arial"/>
          <w:i/>
          <w:iCs/>
          <w:noProof/>
          <w:szCs w:val="24"/>
        </w:rPr>
        <w:t>Journal of Religion and Business Ethics</w:t>
      </w:r>
      <w:r w:rsidRPr="000D7D2B">
        <w:rPr>
          <w:rFonts w:cs="Arial"/>
          <w:noProof/>
          <w:szCs w:val="24"/>
        </w:rPr>
        <w:t xml:space="preserve">, </w:t>
      </w:r>
      <w:r w:rsidRPr="000D7D2B">
        <w:rPr>
          <w:rFonts w:cs="Arial"/>
          <w:i/>
          <w:iCs/>
          <w:noProof/>
          <w:szCs w:val="24"/>
        </w:rPr>
        <w:t>2</w:t>
      </w:r>
      <w:r w:rsidRPr="000D7D2B">
        <w:rPr>
          <w:rFonts w:cs="Arial"/>
          <w:noProof/>
          <w:szCs w:val="24"/>
        </w:rPr>
        <w:t>(2).</w:t>
      </w:r>
    </w:p>
    <w:p w14:paraId="34828DE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Athiyaman, A. (1997). Linking student satisfaction and service quality perceptions: the case of university education. </w:t>
      </w:r>
      <w:r w:rsidRPr="000D7D2B">
        <w:rPr>
          <w:rFonts w:cs="Arial"/>
          <w:i/>
          <w:iCs/>
          <w:noProof/>
          <w:szCs w:val="24"/>
        </w:rPr>
        <w:t>European Journal of Marketing</w:t>
      </w:r>
      <w:r w:rsidRPr="000D7D2B">
        <w:rPr>
          <w:rFonts w:cs="Arial"/>
          <w:noProof/>
          <w:szCs w:val="24"/>
        </w:rPr>
        <w:t xml:space="preserve">, </w:t>
      </w:r>
      <w:r w:rsidRPr="000D7D2B">
        <w:rPr>
          <w:rFonts w:cs="Arial"/>
          <w:i/>
          <w:iCs/>
          <w:noProof/>
          <w:szCs w:val="24"/>
        </w:rPr>
        <w:t>31</w:t>
      </w:r>
      <w:r w:rsidRPr="000D7D2B">
        <w:rPr>
          <w:rFonts w:cs="Arial"/>
          <w:noProof/>
          <w:szCs w:val="24"/>
        </w:rPr>
        <w:t>(7), 528–540. https://doi.org/10.1108/03090569710176655</w:t>
      </w:r>
    </w:p>
    <w:p w14:paraId="0F89E91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Austin, A. E. (1990). Faculty cultures, faculty values. </w:t>
      </w:r>
      <w:r w:rsidRPr="000D7D2B">
        <w:rPr>
          <w:rFonts w:cs="Arial"/>
          <w:i/>
          <w:iCs/>
          <w:noProof/>
          <w:szCs w:val="24"/>
        </w:rPr>
        <w:t>New directions for institutional research</w:t>
      </w:r>
      <w:r w:rsidRPr="000D7D2B">
        <w:rPr>
          <w:rFonts w:cs="Arial"/>
          <w:noProof/>
          <w:szCs w:val="24"/>
        </w:rPr>
        <w:t xml:space="preserve">, </w:t>
      </w:r>
      <w:r w:rsidRPr="000D7D2B">
        <w:rPr>
          <w:rFonts w:cs="Arial"/>
          <w:i/>
          <w:iCs/>
          <w:noProof/>
          <w:szCs w:val="24"/>
        </w:rPr>
        <w:t>1990</w:t>
      </w:r>
      <w:r w:rsidRPr="000D7D2B">
        <w:rPr>
          <w:rFonts w:cs="Arial"/>
          <w:noProof/>
          <w:szCs w:val="24"/>
        </w:rPr>
        <w:t>(68), 61–74.</w:t>
      </w:r>
    </w:p>
    <w:p w14:paraId="38BF4CCD"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Avcı, Ö., Ring, E., &amp; Mitchell, L. (2015). Stakeholders in U.S. higher education: An analysis through two theories of stakeholders. </w:t>
      </w:r>
      <w:r w:rsidRPr="000D7D2B">
        <w:rPr>
          <w:rFonts w:cs="Arial"/>
          <w:i/>
          <w:iCs/>
          <w:noProof/>
          <w:szCs w:val="24"/>
        </w:rPr>
        <w:t>Bilgi Ekonomisi ve Yönetimi Dergisi</w:t>
      </w:r>
      <w:r w:rsidRPr="000D7D2B">
        <w:rPr>
          <w:rFonts w:cs="Arial"/>
          <w:noProof/>
          <w:szCs w:val="24"/>
        </w:rPr>
        <w:t xml:space="preserve">, </w:t>
      </w:r>
      <w:r w:rsidRPr="000D7D2B">
        <w:rPr>
          <w:rFonts w:cs="Arial"/>
          <w:i/>
          <w:iCs/>
          <w:noProof/>
          <w:szCs w:val="24"/>
        </w:rPr>
        <w:t>10</w:t>
      </w:r>
      <w:r w:rsidRPr="000D7D2B">
        <w:rPr>
          <w:rFonts w:cs="Arial"/>
          <w:noProof/>
          <w:szCs w:val="24"/>
        </w:rPr>
        <w:t>(2), 45–54. http://dergipark.ulakbim.gov.tr/beyder/article/view/5000166649</w:t>
      </w:r>
    </w:p>
    <w:p w14:paraId="1DF2389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Barker, K. (2007). The UK Research Assessment Exercise: the evolution of a national research evaluation system. </w:t>
      </w:r>
      <w:r w:rsidRPr="000D7D2B">
        <w:rPr>
          <w:rFonts w:cs="Arial"/>
          <w:i/>
          <w:iCs/>
          <w:noProof/>
          <w:szCs w:val="24"/>
        </w:rPr>
        <w:t>Research Evaluation</w:t>
      </w:r>
      <w:r w:rsidRPr="000D7D2B">
        <w:rPr>
          <w:rFonts w:cs="Arial"/>
          <w:noProof/>
          <w:szCs w:val="24"/>
        </w:rPr>
        <w:t xml:space="preserve">, </w:t>
      </w:r>
      <w:r w:rsidRPr="000D7D2B">
        <w:rPr>
          <w:rFonts w:cs="Arial"/>
          <w:i/>
          <w:iCs/>
          <w:noProof/>
          <w:szCs w:val="24"/>
        </w:rPr>
        <w:t>16</w:t>
      </w:r>
      <w:r w:rsidRPr="000D7D2B">
        <w:rPr>
          <w:rFonts w:cs="Arial"/>
          <w:noProof/>
          <w:szCs w:val="24"/>
        </w:rPr>
        <w:t>(1), 3–12. https://doi.org/10.3152/095820207X190674</w:t>
      </w:r>
    </w:p>
    <w:p w14:paraId="7071530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Bayraktar, E., Tatoglu, E., &amp; Zaim, S. (2008). An instrument for measuring the critical factors of TQM in Turkish higher education. </w:t>
      </w:r>
      <w:r w:rsidRPr="000D7D2B">
        <w:rPr>
          <w:rFonts w:cs="Arial"/>
          <w:i/>
          <w:iCs/>
          <w:noProof/>
          <w:szCs w:val="24"/>
        </w:rPr>
        <w:t>Total Quality Management &amp; Business Excellence</w:t>
      </w:r>
      <w:r w:rsidRPr="000D7D2B">
        <w:rPr>
          <w:rFonts w:cs="Arial"/>
          <w:noProof/>
          <w:szCs w:val="24"/>
        </w:rPr>
        <w:t xml:space="preserve">, </w:t>
      </w:r>
      <w:r w:rsidRPr="000D7D2B">
        <w:rPr>
          <w:rFonts w:cs="Arial"/>
          <w:i/>
          <w:iCs/>
          <w:noProof/>
          <w:szCs w:val="24"/>
        </w:rPr>
        <w:t>19</w:t>
      </w:r>
      <w:r w:rsidRPr="000D7D2B">
        <w:rPr>
          <w:rFonts w:cs="Arial"/>
          <w:noProof/>
          <w:szCs w:val="24"/>
        </w:rPr>
        <w:t>(6), 551–574. https://doi.org/10.1080/14783360802023921</w:t>
      </w:r>
    </w:p>
    <w:p w14:paraId="468AA4B5"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Beerkens, M., &amp; Udam, M. (2017). Stakeholders in Higher Education Quality Assurance: Richness in Diversity? </w:t>
      </w:r>
      <w:r w:rsidRPr="000D7D2B">
        <w:rPr>
          <w:rFonts w:cs="Arial"/>
          <w:i/>
          <w:iCs/>
          <w:noProof/>
          <w:szCs w:val="24"/>
        </w:rPr>
        <w:t>Higher Education Policy</w:t>
      </w:r>
      <w:r w:rsidRPr="000D7D2B">
        <w:rPr>
          <w:rFonts w:cs="Arial"/>
          <w:noProof/>
          <w:szCs w:val="24"/>
        </w:rPr>
        <w:t xml:space="preserve">, </w:t>
      </w:r>
      <w:r w:rsidRPr="000D7D2B">
        <w:rPr>
          <w:rFonts w:cs="Arial"/>
          <w:i/>
          <w:iCs/>
          <w:noProof/>
          <w:szCs w:val="24"/>
        </w:rPr>
        <w:t>30</w:t>
      </w:r>
      <w:r w:rsidRPr="000D7D2B">
        <w:rPr>
          <w:rFonts w:cs="Arial"/>
          <w:noProof/>
          <w:szCs w:val="24"/>
        </w:rPr>
        <w:t>(3), 341–359. https://doi.org/10.1057/s41307-016-0032-6</w:t>
      </w:r>
    </w:p>
    <w:p w14:paraId="4FDD8F1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Belash, O., Popov, M., Ryzhov, N., Ryaskov, Y., Shaposhnikov, S., &amp; Shestopalov, M. (2015). Research on University Education Quality Assurance: Methodology and Results of Stakeholders’ Satisfaction Monitoring. </w:t>
      </w:r>
      <w:r w:rsidRPr="000D7D2B">
        <w:rPr>
          <w:rFonts w:cs="Arial"/>
          <w:i/>
          <w:iCs/>
          <w:noProof/>
          <w:szCs w:val="24"/>
        </w:rPr>
        <w:t>Procedia - Social and Behavioral Sciences</w:t>
      </w:r>
      <w:r w:rsidRPr="000D7D2B">
        <w:rPr>
          <w:rFonts w:cs="Arial"/>
          <w:noProof/>
          <w:szCs w:val="24"/>
        </w:rPr>
        <w:t xml:space="preserve">, </w:t>
      </w:r>
      <w:r w:rsidRPr="000D7D2B">
        <w:rPr>
          <w:rFonts w:cs="Arial"/>
          <w:i/>
          <w:iCs/>
          <w:noProof/>
          <w:szCs w:val="24"/>
        </w:rPr>
        <w:t>214</w:t>
      </w:r>
      <w:r w:rsidRPr="000D7D2B">
        <w:rPr>
          <w:rFonts w:cs="Arial"/>
          <w:noProof/>
          <w:szCs w:val="24"/>
        </w:rPr>
        <w:t>(June), 344–358. https://doi.org/10.1016/j.sbspro.2015.11.658</w:t>
      </w:r>
    </w:p>
    <w:p w14:paraId="01C74F4F"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Beliczyński, J. (2011). Analiza systemu zarządzania wartością dla Klienta. W </w:t>
      </w:r>
      <w:r w:rsidRPr="000D7D2B">
        <w:rPr>
          <w:rFonts w:cs="Arial"/>
          <w:i/>
          <w:iCs/>
          <w:noProof/>
          <w:szCs w:val="24"/>
        </w:rPr>
        <w:t>Przegląd problemów doskonalenia systemów zarządzania przedsiębiorstwem</w:t>
      </w:r>
      <w:r w:rsidRPr="000D7D2B">
        <w:rPr>
          <w:rFonts w:cs="Arial"/>
          <w:noProof/>
          <w:szCs w:val="24"/>
        </w:rPr>
        <w:t>. Mfiles.pl.</w:t>
      </w:r>
    </w:p>
    <w:p w14:paraId="563A370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Bendermacher, G. W. G., oude Egbrink, M. G. A., Wolfhagen, I. H. A. P., &amp; Dolmans, D. H. J. M. (2017). Unravelling quality culture in higher education: a realist review. </w:t>
      </w:r>
      <w:r w:rsidRPr="000D7D2B">
        <w:rPr>
          <w:rFonts w:cs="Arial"/>
          <w:i/>
          <w:iCs/>
          <w:noProof/>
          <w:szCs w:val="24"/>
        </w:rPr>
        <w:t>Higher Education</w:t>
      </w:r>
      <w:r w:rsidRPr="000D7D2B">
        <w:rPr>
          <w:rFonts w:cs="Arial"/>
          <w:noProof/>
          <w:szCs w:val="24"/>
        </w:rPr>
        <w:t xml:space="preserve">, </w:t>
      </w:r>
      <w:r w:rsidRPr="000D7D2B">
        <w:rPr>
          <w:rFonts w:cs="Arial"/>
          <w:i/>
          <w:iCs/>
          <w:noProof/>
          <w:szCs w:val="24"/>
        </w:rPr>
        <w:t>73</w:t>
      </w:r>
      <w:r w:rsidRPr="000D7D2B">
        <w:rPr>
          <w:rFonts w:cs="Arial"/>
          <w:noProof/>
          <w:szCs w:val="24"/>
        </w:rPr>
        <w:t>(1), 39–60. https://doi.org/10.1007/s10734-015-9979-2</w:t>
      </w:r>
    </w:p>
    <w:p w14:paraId="125E03A1"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Bendkowski, J. (2016). Jednostkowe korzyści z uczestnictwa w nieformalnych sieciach wiedzy. </w:t>
      </w:r>
      <w:r w:rsidRPr="000D7D2B">
        <w:rPr>
          <w:rFonts w:cs="Arial"/>
          <w:i/>
          <w:iCs/>
          <w:noProof/>
          <w:szCs w:val="24"/>
        </w:rPr>
        <w:t>Zeszyty Naukowe. Organizacja i Zarządzanie / Politechnika Śląska</w:t>
      </w:r>
      <w:r w:rsidRPr="000D7D2B">
        <w:rPr>
          <w:rFonts w:cs="Arial"/>
          <w:noProof/>
          <w:szCs w:val="24"/>
        </w:rPr>
        <w:t xml:space="preserve">, </w:t>
      </w:r>
      <w:r w:rsidRPr="000D7D2B">
        <w:rPr>
          <w:rFonts w:cs="Arial"/>
          <w:i/>
          <w:iCs/>
          <w:noProof/>
          <w:szCs w:val="24"/>
        </w:rPr>
        <w:t>89</w:t>
      </w:r>
      <w:r w:rsidRPr="000D7D2B">
        <w:rPr>
          <w:rFonts w:cs="Arial"/>
          <w:noProof/>
          <w:szCs w:val="24"/>
        </w:rPr>
        <w:t>, 11–23.</w:t>
      </w:r>
    </w:p>
    <w:p w14:paraId="3BBDFA2D"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Bielawa, A. (2011). Przegląd najważniejszych modeli zarządzania jakością usług. </w:t>
      </w:r>
      <w:r w:rsidRPr="000D7D2B">
        <w:rPr>
          <w:rFonts w:cs="Arial"/>
          <w:i/>
          <w:iCs/>
          <w:noProof/>
          <w:szCs w:val="24"/>
        </w:rPr>
        <w:t>Studia i Prace WNEiZ</w:t>
      </w:r>
      <w:r w:rsidRPr="000D7D2B">
        <w:rPr>
          <w:rFonts w:cs="Arial"/>
          <w:noProof/>
          <w:szCs w:val="24"/>
        </w:rPr>
        <w:t xml:space="preserve">, </w:t>
      </w:r>
      <w:r w:rsidRPr="000D7D2B">
        <w:rPr>
          <w:rFonts w:cs="Arial"/>
          <w:i/>
          <w:iCs/>
          <w:noProof/>
          <w:szCs w:val="24"/>
        </w:rPr>
        <w:t>24</w:t>
      </w:r>
      <w:r w:rsidRPr="000D7D2B">
        <w:rPr>
          <w:rFonts w:cs="Arial"/>
          <w:noProof/>
          <w:szCs w:val="24"/>
        </w:rPr>
        <w:t>.</w:t>
      </w:r>
    </w:p>
    <w:p w14:paraId="02335D2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Blackmore, P., &amp; Kandiko, C. B. C. B. (2011). Motivation in academic life: a prestige economy. </w:t>
      </w:r>
      <w:r w:rsidRPr="000D7D2B">
        <w:rPr>
          <w:rFonts w:cs="Arial"/>
          <w:i/>
          <w:iCs/>
          <w:noProof/>
          <w:szCs w:val="24"/>
        </w:rPr>
        <w:t>Research in Post-Compulsory Education</w:t>
      </w:r>
      <w:r w:rsidRPr="000D7D2B">
        <w:rPr>
          <w:rFonts w:cs="Arial"/>
          <w:noProof/>
          <w:szCs w:val="24"/>
        </w:rPr>
        <w:t xml:space="preserve">, </w:t>
      </w:r>
      <w:r w:rsidRPr="000D7D2B">
        <w:rPr>
          <w:rFonts w:cs="Arial"/>
          <w:i/>
          <w:iCs/>
          <w:noProof/>
          <w:szCs w:val="24"/>
        </w:rPr>
        <w:t>16</w:t>
      </w:r>
      <w:r w:rsidRPr="000D7D2B">
        <w:rPr>
          <w:rFonts w:cs="Arial"/>
          <w:noProof/>
          <w:szCs w:val="24"/>
        </w:rPr>
        <w:t>(4), 399–411. https://doi.org/10.1080/13596748.2011.626971</w:t>
      </w:r>
    </w:p>
    <w:p w14:paraId="07895B9E"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Blanchard, K. H., Zigarmi, D., &amp; Nelson, R. B. (1993). Situational Leadership® After 25 Years: A </w:t>
      </w:r>
      <w:r w:rsidRPr="000D7D2B">
        <w:rPr>
          <w:rFonts w:cs="Arial"/>
          <w:noProof/>
          <w:szCs w:val="24"/>
        </w:rPr>
        <w:lastRenderedPageBreak/>
        <w:t xml:space="preserve">Retrospective. </w:t>
      </w:r>
      <w:r w:rsidRPr="000D7D2B">
        <w:rPr>
          <w:rFonts w:cs="Arial"/>
          <w:i/>
          <w:iCs/>
          <w:noProof/>
          <w:szCs w:val="24"/>
        </w:rPr>
        <w:t>Journal of Leadership Studies</w:t>
      </w:r>
      <w:r w:rsidRPr="000D7D2B">
        <w:rPr>
          <w:rFonts w:cs="Arial"/>
          <w:noProof/>
          <w:szCs w:val="24"/>
        </w:rPr>
        <w:t xml:space="preserve">, </w:t>
      </w:r>
      <w:r w:rsidRPr="000D7D2B">
        <w:rPr>
          <w:rFonts w:cs="Arial"/>
          <w:i/>
          <w:iCs/>
          <w:noProof/>
          <w:szCs w:val="24"/>
        </w:rPr>
        <w:t>1</w:t>
      </w:r>
      <w:r w:rsidRPr="000D7D2B">
        <w:rPr>
          <w:rFonts w:cs="Arial"/>
          <w:noProof/>
          <w:szCs w:val="24"/>
        </w:rPr>
        <w:t>(1), 21–36. https://doi.org/10.1177/107179199300100104</w:t>
      </w:r>
    </w:p>
    <w:p w14:paraId="3B8C639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Bobińska, B. (2012). Funkcjonowanie sektora publicznego jako organizacji „otwartych na klienta”. </w:t>
      </w:r>
      <w:r w:rsidRPr="000D7D2B">
        <w:rPr>
          <w:rFonts w:cs="Arial"/>
          <w:i/>
          <w:iCs/>
          <w:noProof/>
          <w:szCs w:val="24"/>
        </w:rPr>
        <w:t>Zeszyty Naukowe Zachodniopomorskiej Szkoły Biznesu Firma i Rynek</w:t>
      </w:r>
      <w:r w:rsidRPr="000D7D2B">
        <w:rPr>
          <w:rFonts w:cs="Arial"/>
          <w:noProof/>
          <w:szCs w:val="24"/>
        </w:rPr>
        <w:t xml:space="preserve">, </w:t>
      </w:r>
      <w:r w:rsidRPr="000D7D2B">
        <w:rPr>
          <w:rFonts w:cs="Arial"/>
          <w:i/>
          <w:iCs/>
          <w:noProof/>
          <w:szCs w:val="24"/>
        </w:rPr>
        <w:t>1</w:t>
      </w:r>
      <w:r w:rsidRPr="000D7D2B">
        <w:rPr>
          <w:rFonts w:cs="Arial"/>
          <w:noProof/>
          <w:szCs w:val="24"/>
        </w:rPr>
        <w:t>, 59–71.</w:t>
      </w:r>
    </w:p>
    <w:p w14:paraId="13D56241"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Brady, M. K., &amp; Cronin, J. J. (2001). Some New Thoughts on Conceptualizing Perceived Service Quality: A Hierarchical Approach. </w:t>
      </w:r>
      <w:r w:rsidRPr="000D7D2B">
        <w:rPr>
          <w:rFonts w:cs="Arial"/>
          <w:i/>
          <w:iCs/>
          <w:noProof/>
          <w:szCs w:val="24"/>
        </w:rPr>
        <w:t>Journal of Marketing</w:t>
      </w:r>
      <w:r w:rsidRPr="000D7D2B">
        <w:rPr>
          <w:rFonts w:cs="Arial"/>
          <w:noProof/>
          <w:szCs w:val="24"/>
        </w:rPr>
        <w:t xml:space="preserve">, </w:t>
      </w:r>
      <w:r w:rsidRPr="000D7D2B">
        <w:rPr>
          <w:rFonts w:cs="Arial"/>
          <w:i/>
          <w:iCs/>
          <w:noProof/>
          <w:szCs w:val="24"/>
        </w:rPr>
        <w:t>65</w:t>
      </w:r>
      <w:r w:rsidRPr="000D7D2B">
        <w:rPr>
          <w:rFonts w:cs="Arial"/>
          <w:noProof/>
          <w:szCs w:val="24"/>
        </w:rPr>
        <w:t>(3), 34–49. https://doi.org/10.1509/jmkg.65.3.34.18334</w:t>
      </w:r>
    </w:p>
    <w:p w14:paraId="7C2709F6"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Bragantini, D., &amp; Matteo, L. (2017). Stakeholders communication approach: A new era. </w:t>
      </w:r>
      <w:r w:rsidRPr="000D7D2B">
        <w:rPr>
          <w:rFonts w:cs="Arial"/>
          <w:i/>
          <w:iCs/>
          <w:noProof/>
          <w:szCs w:val="24"/>
        </w:rPr>
        <w:t>Project Management Development--Practice and Perspectives</w:t>
      </w:r>
      <w:r w:rsidRPr="000D7D2B">
        <w:rPr>
          <w:rFonts w:cs="Arial"/>
          <w:noProof/>
          <w:szCs w:val="24"/>
        </w:rPr>
        <w:t xml:space="preserve">, </w:t>
      </w:r>
      <w:r w:rsidRPr="000D7D2B">
        <w:rPr>
          <w:rFonts w:cs="Arial"/>
          <w:i/>
          <w:iCs/>
          <w:noProof/>
          <w:szCs w:val="24"/>
        </w:rPr>
        <w:t>27</w:t>
      </w:r>
      <w:r w:rsidRPr="000D7D2B">
        <w:rPr>
          <w:rFonts w:cs="Arial"/>
          <w:noProof/>
          <w:szCs w:val="24"/>
        </w:rPr>
        <w:t>, 19.</w:t>
      </w:r>
    </w:p>
    <w:p w14:paraId="00B624F9"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Brdulak, J. (2016). Ocena jakości kształcenia w Polsce – problemy i rekomendacje. </w:t>
      </w:r>
      <w:r w:rsidRPr="000D7D2B">
        <w:rPr>
          <w:rFonts w:cs="Arial"/>
          <w:i/>
          <w:iCs/>
          <w:noProof/>
          <w:szCs w:val="24"/>
        </w:rPr>
        <w:t>Nauka i Szkolnictwo Wyższe</w:t>
      </w:r>
      <w:r w:rsidRPr="000D7D2B">
        <w:rPr>
          <w:rFonts w:cs="Arial"/>
          <w:noProof/>
          <w:szCs w:val="24"/>
        </w:rPr>
        <w:t xml:space="preserve">, </w:t>
      </w:r>
      <w:r w:rsidRPr="000D7D2B">
        <w:rPr>
          <w:rFonts w:cs="Arial"/>
          <w:i/>
          <w:iCs/>
          <w:noProof/>
          <w:szCs w:val="24"/>
        </w:rPr>
        <w:t>2</w:t>
      </w:r>
      <w:r w:rsidRPr="000D7D2B">
        <w:rPr>
          <w:rFonts w:cs="Arial"/>
          <w:noProof/>
          <w:szCs w:val="24"/>
        </w:rPr>
        <w:t>(2(48)), 81–94. https://doi.org/10.14746/nisw.2016.2.4</w:t>
      </w:r>
    </w:p>
    <w:p w14:paraId="66B508A5"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Broadhead, L.-A., &amp; Howard, S. (1998). The Research Assessment Exercise. </w:t>
      </w:r>
      <w:r w:rsidRPr="000D7D2B">
        <w:rPr>
          <w:rFonts w:cs="Arial"/>
          <w:i/>
          <w:iCs/>
          <w:noProof/>
          <w:szCs w:val="24"/>
        </w:rPr>
        <w:t>education policy analysis archives</w:t>
      </w:r>
      <w:r w:rsidRPr="000D7D2B">
        <w:rPr>
          <w:rFonts w:cs="Arial"/>
          <w:noProof/>
          <w:szCs w:val="24"/>
        </w:rPr>
        <w:t xml:space="preserve">, </w:t>
      </w:r>
      <w:r w:rsidRPr="000D7D2B">
        <w:rPr>
          <w:rFonts w:cs="Arial"/>
          <w:i/>
          <w:iCs/>
          <w:noProof/>
          <w:szCs w:val="24"/>
        </w:rPr>
        <w:t>6</w:t>
      </w:r>
      <w:r w:rsidRPr="000D7D2B">
        <w:rPr>
          <w:rFonts w:cs="Arial"/>
          <w:noProof/>
          <w:szCs w:val="24"/>
        </w:rPr>
        <w:t>, 8. https://doi.org/10.14507/epaa.v6n8.1998</w:t>
      </w:r>
    </w:p>
    <w:p w14:paraId="4A1997E1"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Bryson, J. M. (2004). Stakeholder Identification and Analysis Techniques. </w:t>
      </w:r>
      <w:r w:rsidRPr="000D7D2B">
        <w:rPr>
          <w:rFonts w:cs="Arial"/>
          <w:i/>
          <w:iCs/>
          <w:noProof/>
          <w:szCs w:val="24"/>
        </w:rPr>
        <w:t>Public Management Reviews</w:t>
      </w:r>
      <w:r w:rsidRPr="000D7D2B">
        <w:rPr>
          <w:rFonts w:cs="Arial"/>
          <w:noProof/>
          <w:szCs w:val="24"/>
        </w:rPr>
        <w:t xml:space="preserve">, </w:t>
      </w:r>
      <w:r w:rsidRPr="000D7D2B">
        <w:rPr>
          <w:rFonts w:cs="Arial"/>
          <w:i/>
          <w:iCs/>
          <w:noProof/>
          <w:szCs w:val="24"/>
        </w:rPr>
        <w:t>6</w:t>
      </w:r>
      <w:r w:rsidRPr="000D7D2B">
        <w:rPr>
          <w:rFonts w:cs="Arial"/>
          <w:noProof/>
          <w:szCs w:val="24"/>
        </w:rPr>
        <w:t>(1), 31–53.</w:t>
      </w:r>
    </w:p>
    <w:p w14:paraId="52E4744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Bukowski, S., &amp; Kosmala, B. (2007). Techniki projekcyjne w identyfikacji przekonań. </w:t>
      </w:r>
      <w:r w:rsidRPr="000D7D2B">
        <w:rPr>
          <w:rFonts w:cs="Arial"/>
          <w:i/>
          <w:iCs/>
          <w:noProof/>
          <w:szCs w:val="24"/>
        </w:rPr>
        <w:t>Psychoterapia</w:t>
      </w:r>
      <w:r w:rsidRPr="000D7D2B">
        <w:rPr>
          <w:rFonts w:cs="Arial"/>
          <w:noProof/>
          <w:szCs w:val="24"/>
        </w:rPr>
        <w:t xml:space="preserve">, </w:t>
      </w:r>
      <w:r w:rsidRPr="000D7D2B">
        <w:rPr>
          <w:rFonts w:cs="Arial"/>
          <w:i/>
          <w:iCs/>
          <w:noProof/>
          <w:szCs w:val="24"/>
        </w:rPr>
        <w:t>4</w:t>
      </w:r>
      <w:r w:rsidRPr="000D7D2B">
        <w:rPr>
          <w:rFonts w:cs="Arial"/>
          <w:noProof/>
          <w:szCs w:val="24"/>
        </w:rPr>
        <w:t>(143), 37–44. http://poradnia-empatia.pl/userfiles/poradnia-empatiapl/file/Techniki projekcyjne w identyfikacji przekonan po autoryzacji.pdf</w:t>
      </w:r>
    </w:p>
    <w:p w14:paraId="214E4E1E"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Burrows, J. (1999). Going Beyond Labels: A Framework for Profiling Institutional Stakeholders. </w:t>
      </w:r>
      <w:r w:rsidRPr="000D7D2B">
        <w:rPr>
          <w:rFonts w:cs="Arial"/>
          <w:i/>
          <w:iCs/>
          <w:noProof/>
          <w:szCs w:val="24"/>
        </w:rPr>
        <w:t>Contemporary Education</w:t>
      </w:r>
      <w:r w:rsidRPr="000D7D2B">
        <w:rPr>
          <w:rFonts w:cs="Arial"/>
          <w:noProof/>
          <w:szCs w:val="24"/>
        </w:rPr>
        <w:t xml:space="preserve">, </w:t>
      </w:r>
      <w:r w:rsidRPr="000D7D2B">
        <w:rPr>
          <w:rFonts w:cs="Arial"/>
          <w:i/>
          <w:iCs/>
          <w:noProof/>
          <w:szCs w:val="24"/>
        </w:rPr>
        <w:t>70</w:t>
      </w:r>
      <w:r w:rsidRPr="000D7D2B">
        <w:rPr>
          <w:rFonts w:cs="Arial"/>
          <w:noProof/>
          <w:szCs w:val="24"/>
        </w:rPr>
        <w:t>(4), 5. http://search.ebscohost.com/login.aspx?direct=true&amp;db=a9h&amp;AN=3116623&amp;site=ehost-live</w:t>
      </w:r>
    </w:p>
    <w:p w14:paraId="5417ABD0"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Byrne, J., Jørgensen, T., &amp; Loukkola, T. (2013). </w:t>
      </w:r>
      <w:r w:rsidRPr="000D7D2B">
        <w:rPr>
          <w:rFonts w:cs="Arial"/>
          <w:i/>
          <w:iCs/>
          <w:noProof/>
          <w:szCs w:val="24"/>
        </w:rPr>
        <w:t>Quality assurance in doctoral education: Results of the ARDE Project.</w:t>
      </w:r>
      <w:r w:rsidRPr="000D7D2B">
        <w:rPr>
          <w:rFonts w:cs="Arial"/>
          <w:noProof/>
          <w:szCs w:val="24"/>
        </w:rPr>
        <w:t xml:space="preserve"> European University Association.</w:t>
      </w:r>
    </w:p>
    <w:p w14:paraId="2B273F61"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Calabretta, G., Gemser, G., &amp; Wijnberg, N. M. (2017). The Interplay between Intuition and Rationality in Strategic Decision Making: A Paradox Perspective. </w:t>
      </w:r>
      <w:r w:rsidRPr="000D7D2B">
        <w:rPr>
          <w:rFonts w:cs="Arial"/>
          <w:i/>
          <w:iCs/>
          <w:noProof/>
          <w:szCs w:val="24"/>
        </w:rPr>
        <w:t>Organization Studies</w:t>
      </w:r>
      <w:r w:rsidRPr="000D7D2B">
        <w:rPr>
          <w:rFonts w:cs="Arial"/>
          <w:noProof/>
          <w:szCs w:val="24"/>
        </w:rPr>
        <w:t xml:space="preserve">, </w:t>
      </w:r>
      <w:r w:rsidRPr="000D7D2B">
        <w:rPr>
          <w:rFonts w:cs="Arial"/>
          <w:i/>
          <w:iCs/>
          <w:noProof/>
          <w:szCs w:val="24"/>
        </w:rPr>
        <w:t>38</w:t>
      </w:r>
      <w:r w:rsidRPr="000D7D2B">
        <w:rPr>
          <w:rFonts w:cs="Arial"/>
          <w:noProof/>
          <w:szCs w:val="24"/>
        </w:rPr>
        <w:t>(3–4), 365–401. https://doi.org/10.1177/0170840616655483</w:t>
      </w:r>
    </w:p>
    <w:p w14:paraId="1BB72689"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Campbell, C. M. C. M., Jimenez, M., &amp; Arrozal, C. A. N. C. A. N. (2019). Prestige or education: college teaching and rigor of courses in prestigious and non-prestigious institutions in the U.S. </w:t>
      </w:r>
      <w:r w:rsidRPr="000D7D2B">
        <w:rPr>
          <w:rFonts w:cs="Arial"/>
          <w:i/>
          <w:iCs/>
          <w:noProof/>
          <w:szCs w:val="24"/>
        </w:rPr>
        <w:t>Higher Education</w:t>
      </w:r>
      <w:r w:rsidRPr="000D7D2B">
        <w:rPr>
          <w:rFonts w:cs="Arial"/>
          <w:noProof/>
          <w:szCs w:val="24"/>
        </w:rPr>
        <w:t xml:space="preserve">, </w:t>
      </w:r>
      <w:r w:rsidRPr="000D7D2B">
        <w:rPr>
          <w:rFonts w:cs="Arial"/>
          <w:i/>
          <w:iCs/>
          <w:noProof/>
          <w:szCs w:val="24"/>
        </w:rPr>
        <w:t>77</w:t>
      </w:r>
      <w:r w:rsidRPr="000D7D2B">
        <w:rPr>
          <w:rFonts w:cs="Arial"/>
          <w:noProof/>
          <w:szCs w:val="24"/>
        </w:rPr>
        <w:t>(4), 717–738. https://doi.org/10.1007/s10734-018-0297-3</w:t>
      </w:r>
    </w:p>
    <w:p w14:paraId="5C4E156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Carayannis, E. G., &amp; Campbell, D. F. J. (2009). „Mode 3” and „Quadruple Helix”: toward a 21st century fractal innovation ecosystem. </w:t>
      </w:r>
      <w:r w:rsidRPr="000D7D2B">
        <w:rPr>
          <w:rFonts w:cs="Arial"/>
          <w:i/>
          <w:iCs/>
          <w:noProof/>
          <w:szCs w:val="24"/>
        </w:rPr>
        <w:t>International Journal of Technology Management</w:t>
      </w:r>
      <w:r w:rsidRPr="000D7D2B">
        <w:rPr>
          <w:rFonts w:cs="Arial"/>
          <w:noProof/>
          <w:szCs w:val="24"/>
        </w:rPr>
        <w:t xml:space="preserve">, </w:t>
      </w:r>
      <w:r w:rsidRPr="000D7D2B">
        <w:rPr>
          <w:rFonts w:cs="Arial"/>
          <w:i/>
          <w:iCs/>
          <w:noProof/>
          <w:szCs w:val="24"/>
        </w:rPr>
        <w:t>46</w:t>
      </w:r>
      <w:r w:rsidRPr="000D7D2B">
        <w:rPr>
          <w:rFonts w:cs="Arial"/>
          <w:noProof/>
          <w:szCs w:val="24"/>
        </w:rPr>
        <w:t>(3/4), 201. https://doi.org/10.1504/IJTM.2009.023374</w:t>
      </w:r>
    </w:p>
    <w:p w14:paraId="3A97329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Carrillat, F. A., Jaramillo, F., &amp; Mulki, J. P. (2007). The validity of the SERVQUAL and SERVPERF scales. </w:t>
      </w:r>
      <w:r w:rsidRPr="000D7D2B">
        <w:rPr>
          <w:rFonts w:cs="Arial"/>
          <w:i/>
          <w:iCs/>
          <w:noProof/>
          <w:szCs w:val="24"/>
        </w:rPr>
        <w:t>International Journal of Service Industry Management</w:t>
      </w:r>
      <w:r w:rsidRPr="000D7D2B">
        <w:rPr>
          <w:rFonts w:cs="Arial"/>
          <w:noProof/>
          <w:szCs w:val="24"/>
        </w:rPr>
        <w:t xml:space="preserve">, </w:t>
      </w:r>
      <w:r w:rsidRPr="000D7D2B">
        <w:rPr>
          <w:rFonts w:cs="Arial"/>
          <w:i/>
          <w:iCs/>
          <w:noProof/>
          <w:szCs w:val="24"/>
        </w:rPr>
        <w:t>18</w:t>
      </w:r>
      <w:r w:rsidRPr="000D7D2B">
        <w:rPr>
          <w:rFonts w:cs="Arial"/>
          <w:noProof/>
          <w:szCs w:val="24"/>
        </w:rPr>
        <w:t>(5), 472–490. https://doi.org/10.1108/09564230710826250</w:t>
      </w:r>
    </w:p>
    <w:p w14:paraId="557D54A0"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Carroll, A. B. (1979). A three-dimensional conceptual model of corporate performance. </w:t>
      </w:r>
      <w:r w:rsidRPr="000D7D2B">
        <w:rPr>
          <w:rFonts w:cs="Arial"/>
          <w:i/>
          <w:iCs/>
          <w:noProof/>
          <w:szCs w:val="24"/>
        </w:rPr>
        <w:t xml:space="preserve">Corporate </w:t>
      </w:r>
      <w:r w:rsidRPr="000D7D2B">
        <w:rPr>
          <w:rFonts w:cs="Arial"/>
          <w:i/>
          <w:iCs/>
          <w:noProof/>
          <w:szCs w:val="24"/>
        </w:rPr>
        <w:lastRenderedPageBreak/>
        <w:t>Social Responsibility</w:t>
      </w:r>
      <w:r w:rsidRPr="000D7D2B">
        <w:rPr>
          <w:rFonts w:cs="Arial"/>
          <w:noProof/>
          <w:szCs w:val="24"/>
        </w:rPr>
        <w:t>, 497–505. https://doi.org/10.5465/amr.1979.4498296</w:t>
      </w:r>
    </w:p>
    <w:p w14:paraId="442462AE"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Clark, B. R. (1972). The organizational saga in higher education. </w:t>
      </w:r>
      <w:r w:rsidRPr="000D7D2B">
        <w:rPr>
          <w:rFonts w:cs="Arial"/>
          <w:i/>
          <w:iCs/>
          <w:noProof/>
          <w:szCs w:val="24"/>
        </w:rPr>
        <w:t>Administrative science quarterly</w:t>
      </w:r>
      <w:r w:rsidRPr="000D7D2B">
        <w:rPr>
          <w:rFonts w:cs="Arial"/>
          <w:noProof/>
          <w:szCs w:val="24"/>
        </w:rPr>
        <w:t>, 178–184.</w:t>
      </w:r>
    </w:p>
    <w:p w14:paraId="42EA7DE9"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Clark, B. R. (1980). </w:t>
      </w:r>
      <w:r w:rsidRPr="000D7D2B">
        <w:rPr>
          <w:rFonts w:cs="Arial"/>
          <w:i/>
          <w:iCs/>
          <w:noProof/>
          <w:szCs w:val="24"/>
        </w:rPr>
        <w:t>Academic Culture</w:t>
      </w:r>
      <w:r w:rsidRPr="000D7D2B">
        <w:rPr>
          <w:rFonts w:cs="Arial"/>
          <w:noProof/>
          <w:szCs w:val="24"/>
        </w:rPr>
        <w:t xml:space="preserve"> (42). Yale University Higher Education Research Group.</w:t>
      </w:r>
    </w:p>
    <w:p w14:paraId="38ED1F2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Clarkson, M. B. E. (1995). A Stakeholder Framework for Analyzing and Evaluating Corporate Social Performance. </w:t>
      </w:r>
      <w:r w:rsidRPr="000D7D2B">
        <w:rPr>
          <w:rFonts w:cs="Arial"/>
          <w:i/>
          <w:iCs/>
          <w:noProof/>
          <w:szCs w:val="24"/>
        </w:rPr>
        <w:t>The Academy of Management Review</w:t>
      </w:r>
      <w:r w:rsidRPr="000D7D2B">
        <w:rPr>
          <w:rFonts w:cs="Arial"/>
          <w:noProof/>
          <w:szCs w:val="24"/>
        </w:rPr>
        <w:t xml:space="preserve">, </w:t>
      </w:r>
      <w:r w:rsidRPr="000D7D2B">
        <w:rPr>
          <w:rFonts w:cs="Arial"/>
          <w:i/>
          <w:iCs/>
          <w:noProof/>
          <w:szCs w:val="24"/>
        </w:rPr>
        <w:t>20</w:t>
      </w:r>
      <w:r w:rsidRPr="000D7D2B">
        <w:rPr>
          <w:rFonts w:cs="Arial"/>
          <w:noProof/>
          <w:szCs w:val="24"/>
        </w:rPr>
        <w:t>(1), 92. https://doi.org/10.2307/258888</w:t>
      </w:r>
    </w:p>
    <w:p w14:paraId="7BD1B86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Collyer, F. (2013). The production of scholarly knowledge in the global market arena: University ranking systems, prestige and power. </w:t>
      </w:r>
      <w:r w:rsidRPr="000D7D2B">
        <w:rPr>
          <w:rFonts w:cs="Arial"/>
          <w:i/>
          <w:iCs/>
          <w:noProof/>
          <w:szCs w:val="24"/>
        </w:rPr>
        <w:t>Critical Studies in Education</w:t>
      </w:r>
      <w:r w:rsidRPr="000D7D2B">
        <w:rPr>
          <w:rFonts w:cs="Arial"/>
          <w:noProof/>
          <w:szCs w:val="24"/>
        </w:rPr>
        <w:t xml:space="preserve">, </w:t>
      </w:r>
      <w:r w:rsidRPr="000D7D2B">
        <w:rPr>
          <w:rFonts w:cs="Arial"/>
          <w:i/>
          <w:iCs/>
          <w:noProof/>
          <w:szCs w:val="24"/>
        </w:rPr>
        <w:t>54</w:t>
      </w:r>
      <w:r w:rsidRPr="000D7D2B">
        <w:rPr>
          <w:rFonts w:cs="Arial"/>
          <w:noProof/>
          <w:szCs w:val="24"/>
        </w:rPr>
        <w:t>(3), 245–259. https://doi.org/10.1080/17508487.2013.788049</w:t>
      </w:r>
    </w:p>
    <w:p w14:paraId="379CCE1E"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Cronin, J. J. (2016). Retrospective: a cross-sectional test of the effect and conceptualization of service value revisited. </w:t>
      </w:r>
      <w:r w:rsidRPr="000D7D2B">
        <w:rPr>
          <w:rFonts w:cs="Arial"/>
          <w:i/>
          <w:iCs/>
          <w:noProof/>
          <w:szCs w:val="24"/>
        </w:rPr>
        <w:t>Journal of Services Marketing</w:t>
      </w:r>
      <w:r w:rsidRPr="000D7D2B">
        <w:rPr>
          <w:rFonts w:cs="Arial"/>
          <w:noProof/>
          <w:szCs w:val="24"/>
        </w:rPr>
        <w:t xml:space="preserve">, </w:t>
      </w:r>
      <w:r w:rsidRPr="000D7D2B">
        <w:rPr>
          <w:rFonts w:cs="Arial"/>
          <w:i/>
          <w:iCs/>
          <w:noProof/>
          <w:szCs w:val="24"/>
        </w:rPr>
        <w:t>30</w:t>
      </w:r>
      <w:r w:rsidRPr="000D7D2B">
        <w:rPr>
          <w:rFonts w:cs="Arial"/>
          <w:noProof/>
          <w:szCs w:val="24"/>
        </w:rPr>
        <w:t>(3), 261–265. https://doi.org/10.1108/JSM-11-2015-0328</w:t>
      </w:r>
    </w:p>
    <w:p w14:paraId="159C287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Cronin, J. J., Brady, M. K., Brand, R. R., Hightower, R., &amp; Shemwell, D. J. (1997). A cross</w:t>
      </w:r>
      <w:r w:rsidRPr="000D7D2B">
        <w:rPr>
          <w:rFonts w:ascii="Cambria Math" w:hAnsi="Cambria Math" w:cs="Cambria Math"/>
          <w:noProof/>
          <w:szCs w:val="24"/>
        </w:rPr>
        <w:t>‐</w:t>
      </w:r>
      <w:r w:rsidRPr="000D7D2B">
        <w:rPr>
          <w:rFonts w:cs="Arial"/>
          <w:noProof/>
          <w:szCs w:val="24"/>
        </w:rPr>
        <w:t xml:space="preserve">sectional test of the effect and conceptualization of service value. </w:t>
      </w:r>
      <w:r w:rsidRPr="000D7D2B">
        <w:rPr>
          <w:rFonts w:cs="Arial"/>
          <w:i/>
          <w:iCs/>
          <w:noProof/>
          <w:szCs w:val="24"/>
        </w:rPr>
        <w:t>Journal of Services Marketing</w:t>
      </w:r>
      <w:r w:rsidRPr="000D7D2B">
        <w:rPr>
          <w:rFonts w:cs="Arial"/>
          <w:noProof/>
          <w:szCs w:val="24"/>
        </w:rPr>
        <w:t xml:space="preserve">, </w:t>
      </w:r>
      <w:r w:rsidRPr="000D7D2B">
        <w:rPr>
          <w:rFonts w:cs="Arial"/>
          <w:i/>
          <w:iCs/>
          <w:noProof/>
          <w:szCs w:val="24"/>
        </w:rPr>
        <w:t>11</w:t>
      </w:r>
      <w:r w:rsidRPr="000D7D2B">
        <w:rPr>
          <w:rFonts w:cs="Arial"/>
          <w:noProof/>
          <w:szCs w:val="24"/>
        </w:rPr>
        <w:t>(6), 375–391. https://doi.org/10.1108/08876049710187482</w:t>
      </w:r>
    </w:p>
    <w:p w14:paraId="22C86533"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Cronin Jr, J. J., &amp; Taylor, S. A. (1992). Measuring service quality: a reexamination and extension. </w:t>
      </w:r>
      <w:r w:rsidRPr="000D7D2B">
        <w:rPr>
          <w:rFonts w:cs="Arial"/>
          <w:i/>
          <w:iCs/>
          <w:noProof/>
          <w:szCs w:val="24"/>
        </w:rPr>
        <w:t>Journal of marketing</w:t>
      </w:r>
      <w:r w:rsidRPr="000D7D2B">
        <w:rPr>
          <w:rFonts w:cs="Arial"/>
          <w:noProof/>
          <w:szCs w:val="24"/>
        </w:rPr>
        <w:t xml:space="preserve">, </w:t>
      </w:r>
      <w:r w:rsidRPr="000D7D2B">
        <w:rPr>
          <w:rFonts w:cs="Arial"/>
          <w:i/>
          <w:iCs/>
          <w:noProof/>
          <w:szCs w:val="24"/>
        </w:rPr>
        <w:t>56</w:t>
      </w:r>
      <w:r w:rsidRPr="000D7D2B">
        <w:rPr>
          <w:rFonts w:cs="Arial"/>
          <w:noProof/>
          <w:szCs w:val="24"/>
        </w:rPr>
        <w:t>(3), 55–68. https://doi.org/10.1177/00222429920560030</w:t>
      </w:r>
    </w:p>
    <w:p w14:paraId="7CDF0973"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Cwynar, K. M. (2005). THE IDEA OF THE UNIVERSITY IN EUROPEAN CULTURE. </w:t>
      </w:r>
      <w:r w:rsidRPr="000D7D2B">
        <w:rPr>
          <w:rFonts w:cs="Arial"/>
          <w:i/>
          <w:iCs/>
          <w:noProof/>
          <w:szCs w:val="24"/>
        </w:rPr>
        <w:t>Polityka i Społeczeństwo</w:t>
      </w:r>
      <w:r w:rsidRPr="000D7D2B">
        <w:rPr>
          <w:rFonts w:cs="Arial"/>
          <w:noProof/>
          <w:szCs w:val="24"/>
        </w:rPr>
        <w:t>, 60–72.</w:t>
      </w:r>
    </w:p>
    <w:p w14:paraId="137A7C43"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Cybermetrics Lab. (2023). </w:t>
      </w:r>
      <w:r w:rsidRPr="000D7D2B">
        <w:rPr>
          <w:rFonts w:cs="Arial"/>
          <w:i/>
          <w:iCs/>
          <w:noProof/>
          <w:szCs w:val="24"/>
        </w:rPr>
        <w:t>Ranking Web of Universities 2023</w:t>
      </w:r>
      <w:r w:rsidRPr="000D7D2B">
        <w:rPr>
          <w:rFonts w:cs="Arial"/>
          <w:noProof/>
          <w:szCs w:val="24"/>
        </w:rPr>
        <w:t>. Webometrics 2023 Jan Ranking. https://www.webometrics.info/en/world</w:t>
      </w:r>
    </w:p>
    <w:p w14:paraId="5CFDD700"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Czarnik, S., &amp; Turek, K. (2014). </w:t>
      </w:r>
      <w:r w:rsidRPr="000D7D2B">
        <w:rPr>
          <w:rFonts w:cs="Arial"/>
          <w:i/>
          <w:iCs/>
          <w:noProof/>
          <w:szCs w:val="24"/>
        </w:rPr>
        <w:t>Aktywność zawodowa i wykształcenie Polaków</w:t>
      </w:r>
      <w:r w:rsidRPr="000D7D2B">
        <w:rPr>
          <w:rFonts w:cs="Arial"/>
          <w:noProof/>
          <w:szCs w:val="24"/>
        </w:rPr>
        <w:t>. https://www.parp.gov.pl/images/PARP_publications/pdf/20012.pdf</w:t>
      </w:r>
    </w:p>
    <w:p w14:paraId="112E11D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Dabholkar, P. A., Thorpe, D. I., &amp; Rentz, J. O. (1996). A measure of service quality for retail stores: Scale development and validation. </w:t>
      </w:r>
      <w:r w:rsidRPr="000D7D2B">
        <w:rPr>
          <w:rFonts w:cs="Arial"/>
          <w:i/>
          <w:iCs/>
          <w:noProof/>
          <w:szCs w:val="24"/>
        </w:rPr>
        <w:t>Journal of the Academy of Marketing Science</w:t>
      </w:r>
      <w:r w:rsidRPr="000D7D2B">
        <w:rPr>
          <w:rFonts w:cs="Arial"/>
          <w:noProof/>
          <w:szCs w:val="24"/>
        </w:rPr>
        <w:t xml:space="preserve">, </w:t>
      </w:r>
      <w:r w:rsidRPr="000D7D2B">
        <w:rPr>
          <w:rFonts w:cs="Arial"/>
          <w:i/>
          <w:iCs/>
          <w:noProof/>
          <w:szCs w:val="24"/>
        </w:rPr>
        <w:t>24</w:t>
      </w:r>
      <w:r w:rsidRPr="000D7D2B">
        <w:rPr>
          <w:rFonts w:cs="Arial"/>
          <w:noProof/>
          <w:szCs w:val="24"/>
        </w:rPr>
        <w:t>(1), 3–16. https://doi.org/10.1007/bf02893933</w:t>
      </w:r>
    </w:p>
    <w:p w14:paraId="2F6F1BB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Dąbrowski, T. J., Brdulak, H., Jastrzębska, E., &amp; Legutko-kobus, P. (2018). Teaching methods and programs University Social Responsibility Strategies. </w:t>
      </w:r>
      <w:r w:rsidRPr="000D7D2B">
        <w:rPr>
          <w:rFonts w:cs="Arial"/>
          <w:i/>
          <w:iCs/>
          <w:noProof/>
          <w:szCs w:val="24"/>
        </w:rPr>
        <w:t>E-Mentor</w:t>
      </w:r>
      <w:r w:rsidRPr="000D7D2B">
        <w:rPr>
          <w:rFonts w:cs="Arial"/>
          <w:noProof/>
          <w:szCs w:val="24"/>
        </w:rPr>
        <w:t xml:space="preserve">, </w:t>
      </w:r>
      <w:r w:rsidRPr="000D7D2B">
        <w:rPr>
          <w:rFonts w:cs="Arial"/>
          <w:i/>
          <w:iCs/>
          <w:noProof/>
          <w:szCs w:val="24"/>
        </w:rPr>
        <w:t>5</w:t>
      </w:r>
      <w:r w:rsidRPr="000D7D2B">
        <w:rPr>
          <w:rFonts w:cs="Arial"/>
          <w:noProof/>
          <w:szCs w:val="24"/>
        </w:rPr>
        <w:t>(77), 4–12.</w:t>
      </w:r>
    </w:p>
    <w:p w14:paraId="5487985E"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Dahlgaard, J. J., &amp; Dahlgaard</w:t>
      </w:r>
      <w:r w:rsidRPr="000D7D2B">
        <w:rPr>
          <w:rFonts w:ascii="Cambria Math" w:hAnsi="Cambria Math" w:cs="Cambria Math"/>
          <w:noProof/>
          <w:szCs w:val="24"/>
        </w:rPr>
        <w:t>‐</w:t>
      </w:r>
      <w:r w:rsidRPr="000D7D2B">
        <w:rPr>
          <w:rFonts w:cs="Arial"/>
          <w:noProof/>
          <w:szCs w:val="24"/>
        </w:rPr>
        <w:t xml:space="preserve">Park, S. M. (2006). Lean production, six sigma quality, TQM and company culture. </w:t>
      </w:r>
      <w:r w:rsidRPr="000D7D2B">
        <w:rPr>
          <w:rFonts w:cs="Arial"/>
          <w:i/>
          <w:iCs/>
          <w:noProof/>
          <w:szCs w:val="24"/>
        </w:rPr>
        <w:t>The TQM Magazine</w:t>
      </w:r>
      <w:r w:rsidRPr="000D7D2B">
        <w:rPr>
          <w:rFonts w:cs="Arial"/>
          <w:noProof/>
          <w:szCs w:val="24"/>
        </w:rPr>
        <w:t xml:space="preserve">, </w:t>
      </w:r>
      <w:r w:rsidRPr="000D7D2B">
        <w:rPr>
          <w:rFonts w:cs="Arial"/>
          <w:i/>
          <w:iCs/>
          <w:noProof/>
          <w:szCs w:val="24"/>
        </w:rPr>
        <w:t>18</w:t>
      </w:r>
      <w:r w:rsidRPr="000D7D2B">
        <w:rPr>
          <w:rFonts w:cs="Arial"/>
          <w:noProof/>
          <w:szCs w:val="24"/>
        </w:rPr>
        <w:t>(3), 263–281. https://doi.org/10.1108/09544780610659998</w:t>
      </w:r>
    </w:p>
    <w:p w14:paraId="70ED3A4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de Boer, H., Enders, J., &amp; Schimank, U. S. (2007). On the Way towards New Public Management? The Governance of University Systems in England, the Netherlands, Austria, and Germany. W D. Jansen (Red.), </w:t>
      </w:r>
      <w:r w:rsidRPr="000D7D2B">
        <w:rPr>
          <w:rFonts w:cs="Arial"/>
          <w:i/>
          <w:iCs/>
          <w:noProof/>
          <w:szCs w:val="24"/>
        </w:rPr>
        <w:t>New Forms of Governance in Research Organizations</w:t>
      </w:r>
      <w:r w:rsidRPr="000D7D2B">
        <w:rPr>
          <w:rFonts w:cs="Arial"/>
          <w:noProof/>
          <w:szCs w:val="24"/>
        </w:rPr>
        <w:t xml:space="preserve"> (ss. 3–22). Springer Netherlands. https://doi.org/10.1007/978-1-4020-5831-8</w:t>
      </w:r>
    </w:p>
    <w:p w14:paraId="57E14706"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lastRenderedPageBreak/>
        <w:t xml:space="preserve">de Haan, E., Verhoef, P. C., &amp; Wiesel, T. (2015). The predictive ability of different customer feedback metrics for retention. </w:t>
      </w:r>
      <w:r w:rsidRPr="000D7D2B">
        <w:rPr>
          <w:rFonts w:cs="Arial"/>
          <w:i/>
          <w:iCs/>
          <w:noProof/>
          <w:szCs w:val="24"/>
        </w:rPr>
        <w:t>International Journal of Research in Marketing</w:t>
      </w:r>
      <w:r w:rsidRPr="000D7D2B">
        <w:rPr>
          <w:rFonts w:cs="Arial"/>
          <w:noProof/>
          <w:szCs w:val="24"/>
        </w:rPr>
        <w:t xml:space="preserve">, </w:t>
      </w:r>
      <w:r w:rsidRPr="000D7D2B">
        <w:rPr>
          <w:rFonts w:cs="Arial"/>
          <w:i/>
          <w:iCs/>
          <w:noProof/>
          <w:szCs w:val="24"/>
        </w:rPr>
        <w:t>32</w:t>
      </w:r>
      <w:r w:rsidRPr="000D7D2B">
        <w:rPr>
          <w:rFonts w:cs="Arial"/>
          <w:noProof/>
          <w:szCs w:val="24"/>
        </w:rPr>
        <w:t>(2), 195–206. https://doi.org/10.1016/j.ijresmar.2015.02.004</w:t>
      </w:r>
    </w:p>
    <w:p w14:paraId="786EA8FD"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de Jong, J., &amp; den Hartog, D. (2010). Measuring Innovative Work Behaviour. </w:t>
      </w:r>
      <w:r w:rsidRPr="000D7D2B">
        <w:rPr>
          <w:rFonts w:cs="Arial"/>
          <w:i/>
          <w:iCs/>
          <w:noProof/>
          <w:szCs w:val="24"/>
        </w:rPr>
        <w:t>Creativity and Innovation Management</w:t>
      </w:r>
      <w:r w:rsidRPr="000D7D2B">
        <w:rPr>
          <w:rFonts w:cs="Arial"/>
          <w:noProof/>
          <w:szCs w:val="24"/>
        </w:rPr>
        <w:t xml:space="preserve">, </w:t>
      </w:r>
      <w:r w:rsidRPr="000D7D2B">
        <w:rPr>
          <w:rFonts w:cs="Arial"/>
          <w:i/>
          <w:iCs/>
          <w:noProof/>
          <w:szCs w:val="24"/>
        </w:rPr>
        <w:t>19</w:t>
      </w:r>
      <w:r w:rsidRPr="000D7D2B">
        <w:rPr>
          <w:rFonts w:cs="Arial"/>
          <w:noProof/>
          <w:szCs w:val="24"/>
        </w:rPr>
        <w:t>(1), 23–36. https://doi.org/10.1111/j.1467-8691.2010.00547.x</w:t>
      </w:r>
    </w:p>
    <w:p w14:paraId="4855DCC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De Ridder-Symoens, H. (2020). Universities and Their Missions in Early Modern Times. W L. Engwall (Red.), </w:t>
      </w:r>
      <w:r w:rsidRPr="000D7D2B">
        <w:rPr>
          <w:rFonts w:cs="Arial"/>
          <w:i/>
          <w:iCs/>
          <w:noProof/>
          <w:szCs w:val="24"/>
        </w:rPr>
        <w:t>Missions of Universities : Past, Present, Future</w:t>
      </w:r>
      <w:r w:rsidRPr="000D7D2B">
        <w:rPr>
          <w:rFonts w:cs="Arial"/>
          <w:noProof/>
          <w:szCs w:val="24"/>
        </w:rPr>
        <w:t xml:space="preserve"> (ss. 43–61). Springer International Publishing. https://doi.org/10.1007/978-3-030-41834-2_4</w:t>
      </w:r>
    </w:p>
    <w:p w14:paraId="2102D93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Degtjarjova, I., Lapina, I., &amp; Freidenfelds, D. (2018). Student as stakeholder: “voice of customer” in higher education quality development. </w:t>
      </w:r>
      <w:r w:rsidRPr="000D7D2B">
        <w:rPr>
          <w:rFonts w:cs="Arial"/>
          <w:i/>
          <w:iCs/>
          <w:noProof/>
          <w:szCs w:val="24"/>
        </w:rPr>
        <w:t>Marketing and Management of Innovations</w:t>
      </w:r>
      <w:r w:rsidRPr="000D7D2B">
        <w:rPr>
          <w:rFonts w:cs="Arial"/>
          <w:noProof/>
          <w:szCs w:val="24"/>
        </w:rPr>
        <w:t xml:space="preserve">, </w:t>
      </w:r>
      <w:r w:rsidRPr="000D7D2B">
        <w:rPr>
          <w:rFonts w:cs="Arial"/>
          <w:i/>
          <w:iCs/>
          <w:noProof/>
          <w:szCs w:val="24"/>
        </w:rPr>
        <w:t>2</w:t>
      </w:r>
      <w:r w:rsidRPr="000D7D2B">
        <w:rPr>
          <w:rFonts w:cs="Arial"/>
          <w:noProof/>
          <w:szCs w:val="24"/>
        </w:rPr>
        <w:t>, 388–398. https://doi.org/10.21272/mmi.2018.2-30</w:t>
      </w:r>
    </w:p>
    <w:p w14:paraId="0553EB8D"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Detyna, B. (2022). Lean Management a jakość zarządzania w uczelni – szanse i zagrożenia. </w:t>
      </w:r>
      <w:r w:rsidRPr="000D7D2B">
        <w:rPr>
          <w:rFonts w:cs="Arial"/>
          <w:i/>
          <w:iCs/>
          <w:noProof/>
          <w:szCs w:val="24"/>
        </w:rPr>
        <w:t>Problemy Jakości</w:t>
      </w:r>
      <w:r w:rsidRPr="000D7D2B">
        <w:rPr>
          <w:rFonts w:cs="Arial"/>
          <w:noProof/>
          <w:szCs w:val="24"/>
        </w:rPr>
        <w:t xml:space="preserve">, </w:t>
      </w:r>
      <w:r w:rsidRPr="000D7D2B">
        <w:rPr>
          <w:rFonts w:cs="Arial"/>
          <w:i/>
          <w:iCs/>
          <w:noProof/>
          <w:szCs w:val="24"/>
        </w:rPr>
        <w:t>1</w:t>
      </w:r>
      <w:r w:rsidRPr="000D7D2B">
        <w:rPr>
          <w:rFonts w:cs="Arial"/>
          <w:noProof/>
          <w:szCs w:val="24"/>
        </w:rPr>
        <w:t>(3), 11–19. https://doi.org/10.15199/46.2022.3.2</w:t>
      </w:r>
    </w:p>
    <w:p w14:paraId="7F80282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Dingsøyr, T., Nerur, S., Balijepally, V., &amp; Moe, N. B. (2012). A decade of agile methodologies: Towards explaining agile software development. </w:t>
      </w:r>
      <w:r w:rsidRPr="000D7D2B">
        <w:rPr>
          <w:rFonts w:cs="Arial"/>
          <w:i/>
          <w:iCs/>
          <w:noProof/>
          <w:szCs w:val="24"/>
        </w:rPr>
        <w:t>Journal of Systems and Software</w:t>
      </w:r>
      <w:r w:rsidRPr="000D7D2B">
        <w:rPr>
          <w:rFonts w:cs="Arial"/>
          <w:noProof/>
          <w:szCs w:val="24"/>
        </w:rPr>
        <w:t xml:space="preserve">, </w:t>
      </w:r>
      <w:r w:rsidRPr="000D7D2B">
        <w:rPr>
          <w:rFonts w:cs="Arial"/>
          <w:i/>
          <w:iCs/>
          <w:noProof/>
          <w:szCs w:val="24"/>
        </w:rPr>
        <w:t>85</w:t>
      </w:r>
      <w:r w:rsidRPr="000D7D2B">
        <w:rPr>
          <w:rFonts w:cs="Arial"/>
          <w:noProof/>
          <w:szCs w:val="24"/>
        </w:rPr>
        <w:t>(6), 1213–1221. https://doi.org/10.1016/j.jss.2012.02.033</w:t>
      </w:r>
    </w:p>
    <w:p w14:paraId="72917F9D"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Dobbins, M., Horváthová, B., &amp; Labanino, R. P. (2021). Exploring interest intermediation in Central and Eastern Europe: is higher education different? </w:t>
      </w:r>
      <w:r w:rsidRPr="000D7D2B">
        <w:rPr>
          <w:rFonts w:cs="Arial"/>
          <w:i/>
          <w:iCs/>
          <w:noProof/>
          <w:szCs w:val="24"/>
        </w:rPr>
        <w:t>Interest Groups &amp; Advocacy</w:t>
      </w:r>
      <w:r w:rsidRPr="000D7D2B">
        <w:rPr>
          <w:rFonts w:cs="Arial"/>
          <w:noProof/>
          <w:szCs w:val="24"/>
        </w:rPr>
        <w:t xml:space="preserve">, </w:t>
      </w:r>
      <w:r w:rsidRPr="000D7D2B">
        <w:rPr>
          <w:rFonts w:cs="Arial"/>
          <w:i/>
          <w:iCs/>
          <w:noProof/>
          <w:szCs w:val="24"/>
        </w:rPr>
        <w:t>10</w:t>
      </w:r>
      <w:r w:rsidRPr="000D7D2B">
        <w:rPr>
          <w:rFonts w:cs="Arial"/>
          <w:noProof/>
          <w:szCs w:val="24"/>
        </w:rPr>
        <w:t>(4), 399–429. https://doi.org/10.1057/s41309-021-00136-x</w:t>
      </w:r>
    </w:p>
    <w:p w14:paraId="52D99841"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Donaldson, T., &amp; Preston, L. E. (1995). The Stakeholder Theory of the Corporation: Concepts, Evidence, and Implications. </w:t>
      </w:r>
      <w:r w:rsidRPr="000D7D2B">
        <w:rPr>
          <w:rFonts w:cs="Arial"/>
          <w:i/>
          <w:iCs/>
          <w:noProof/>
          <w:szCs w:val="24"/>
        </w:rPr>
        <w:t>Academy of Management Review</w:t>
      </w:r>
      <w:r w:rsidRPr="000D7D2B">
        <w:rPr>
          <w:rFonts w:cs="Arial"/>
          <w:noProof/>
          <w:szCs w:val="24"/>
        </w:rPr>
        <w:t xml:space="preserve">, </w:t>
      </w:r>
      <w:r w:rsidRPr="000D7D2B">
        <w:rPr>
          <w:rFonts w:cs="Arial"/>
          <w:i/>
          <w:iCs/>
          <w:noProof/>
          <w:szCs w:val="24"/>
        </w:rPr>
        <w:t>20</w:t>
      </w:r>
      <w:r w:rsidRPr="000D7D2B">
        <w:rPr>
          <w:rFonts w:cs="Arial"/>
          <w:noProof/>
          <w:szCs w:val="24"/>
        </w:rPr>
        <w:t>(1), 65–91. https://doi.org/10.5465/amr.1995.9503271992</w:t>
      </w:r>
    </w:p>
    <w:p w14:paraId="00B2D6F3"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Douglas, J., Antony, J., &amp; Douglas, A. (2015). Waste identification and elimination in HEIs: the role of Lean thinking. </w:t>
      </w:r>
      <w:r w:rsidRPr="000D7D2B">
        <w:rPr>
          <w:rFonts w:cs="Arial"/>
          <w:i/>
          <w:iCs/>
          <w:noProof/>
          <w:szCs w:val="24"/>
        </w:rPr>
        <w:t>International Journal of Quality &amp; Reliability Management</w:t>
      </w:r>
      <w:r w:rsidRPr="000D7D2B">
        <w:rPr>
          <w:rFonts w:cs="Arial"/>
          <w:noProof/>
          <w:szCs w:val="24"/>
        </w:rPr>
        <w:t xml:space="preserve">, </w:t>
      </w:r>
      <w:r w:rsidRPr="000D7D2B">
        <w:rPr>
          <w:rFonts w:cs="Arial"/>
          <w:i/>
          <w:iCs/>
          <w:noProof/>
          <w:szCs w:val="24"/>
        </w:rPr>
        <w:t>32</w:t>
      </w:r>
      <w:r w:rsidRPr="000D7D2B">
        <w:rPr>
          <w:rFonts w:cs="Arial"/>
          <w:noProof/>
          <w:szCs w:val="24"/>
        </w:rPr>
        <w:t>(9), 970–981. https://doi.org/10.1108/IJQRM-10-2014-0160</w:t>
      </w:r>
    </w:p>
    <w:p w14:paraId="67ECD9E1"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Drucker, P. F. (1984). Converting Social Problems into Business Opportunities: The New Meaning of Corporate Social Responsibility. </w:t>
      </w:r>
      <w:r w:rsidRPr="000D7D2B">
        <w:rPr>
          <w:rFonts w:cs="Arial"/>
          <w:i/>
          <w:iCs/>
          <w:noProof/>
          <w:szCs w:val="24"/>
        </w:rPr>
        <w:t>California Management Review</w:t>
      </w:r>
      <w:r w:rsidRPr="000D7D2B">
        <w:rPr>
          <w:rFonts w:cs="Arial"/>
          <w:noProof/>
          <w:szCs w:val="24"/>
        </w:rPr>
        <w:t xml:space="preserve">, </w:t>
      </w:r>
      <w:r w:rsidRPr="000D7D2B">
        <w:rPr>
          <w:rFonts w:cs="Arial"/>
          <w:i/>
          <w:iCs/>
          <w:noProof/>
          <w:szCs w:val="24"/>
        </w:rPr>
        <w:t>26</w:t>
      </w:r>
      <w:r w:rsidRPr="000D7D2B">
        <w:rPr>
          <w:rFonts w:cs="Arial"/>
          <w:noProof/>
          <w:szCs w:val="24"/>
        </w:rPr>
        <w:t>(2), 53–63. https://doi.org/10.2307/41165066</w:t>
      </w:r>
    </w:p>
    <w:p w14:paraId="046F7006"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Dz. U. 1668. (2018). </w:t>
      </w:r>
      <w:r w:rsidRPr="000D7D2B">
        <w:rPr>
          <w:rFonts w:cs="Arial"/>
          <w:i/>
          <w:iCs/>
          <w:noProof/>
          <w:szCs w:val="24"/>
        </w:rPr>
        <w:t>Ustawa z dnia 20 lipca 2018 r. Prawo o szkolnictwie wyższym i nauce</w:t>
      </w:r>
      <w:r w:rsidRPr="000D7D2B">
        <w:rPr>
          <w:rFonts w:cs="Arial"/>
          <w:noProof/>
          <w:szCs w:val="24"/>
        </w:rPr>
        <w:t xml:space="preserve"> (Numer Dz. U. 1668 z 30.08.2018). Kancelaria Sejmu RP. http://prawo.sejm.gov.pl/isap.nsf/DocDetails.xsp?id=WDU20180001668</w:t>
      </w:r>
    </w:p>
    <w:p w14:paraId="4229489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Dz. U. 1787. (2018). </w:t>
      </w:r>
      <w:r w:rsidRPr="000D7D2B">
        <w:rPr>
          <w:rFonts w:cs="Arial"/>
          <w:i/>
          <w:iCs/>
          <w:noProof/>
          <w:szCs w:val="24"/>
        </w:rPr>
        <w:t>Rozporządzenie Ministra Nauki i Szkolnictwa Wyższego w sprawie kryteriów oceny programowej</w:t>
      </w:r>
      <w:r w:rsidRPr="000D7D2B">
        <w:rPr>
          <w:rFonts w:cs="Arial"/>
          <w:noProof/>
          <w:szCs w:val="24"/>
        </w:rPr>
        <w:t>. Kancelaria Sejmu RP. https://isap.sejm.gov.pl/isap.nsf/download.xsp/WDU20180001787/O/D20181787.pdf</w:t>
      </w:r>
    </w:p>
    <w:p w14:paraId="44D3458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Dz. U. 2508. (2018). </w:t>
      </w:r>
      <w:r w:rsidRPr="000D7D2B">
        <w:rPr>
          <w:rFonts w:cs="Arial"/>
          <w:i/>
          <w:iCs/>
          <w:noProof/>
          <w:szCs w:val="24"/>
        </w:rPr>
        <w:t>Rozporządzenie Ministra Nauki i Szkolnictwa wyższego z dnia 13 grudnia 2018</w:t>
      </w:r>
      <w:r w:rsidRPr="000D7D2B">
        <w:rPr>
          <w:rFonts w:cs="Arial"/>
          <w:noProof/>
          <w:szCs w:val="24"/>
        </w:rPr>
        <w:t>. Dziennik Ustaw RP.</w:t>
      </w:r>
    </w:p>
    <w:p w14:paraId="781E9F4F"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lastRenderedPageBreak/>
        <w:t xml:space="preserve">Dz. U. 305. (2022). </w:t>
      </w:r>
      <w:r w:rsidRPr="000D7D2B">
        <w:rPr>
          <w:rFonts w:cs="Arial"/>
          <w:i/>
          <w:iCs/>
          <w:noProof/>
          <w:szCs w:val="24"/>
        </w:rPr>
        <w:t>Rozporządzenie Ministra Nauki i Szkolnictwa wyższego z dnia 8 lutego 2022</w:t>
      </w:r>
      <w:r w:rsidRPr="000D7D2B">
        <w:rPr>
          <w:rFonts w:cs="Arial"/>
          <w:noProof/>
          <w:szCs w:val="24"/>
        </w:rPr>
        <w:t>. Dziennik Ustaw RP.</w:t>
      </w:r>
    </w:p>
    <w:p w14:paraId="49D2890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Dzhuguryan, L., Iwan, S., &amp; Marchuk, I. (2019). Zarządzanie jakością kształcenia w szkolnictwie wyższym na podstawie monitoringu procesu edukacyjnego. </w:t>
      </w:r>
      <w:r w:rsidRPr="000D7D2B">
        <w:rPr>
          <w:rFonts w:cs="Arial"/>
          <w:i/>
          <w:iCs/>
          <w:noProof/>
          <w:szCs w:val="24"/>
        </w:rPr>
        <w:t>Zeszyty Naukowe Politechniki Częstochowskiej Zarządzanie</w:t>
      </w:r>
      <w:r w:rsidRPr="000D7D2B">
        <w:rPr>
          <w:rFonts w:cs="Arial"/>
          <w:noProof/>
          <w:szCs w:val="24"/>
        </w:rPr>
        <w:t xml:space="preserve">, </w:t>
      </w:r>
      <w:r w:rsidRPr="000D7D2B">
        <w:rPr>
          <w:rFonts w:cs="Arial"/>
          <w:i/>
          <w:iCs/>
          <w:noProof/>
          <w:szCs w:val="24"/>
        </w:rPr>
        <w:t>34</w:t>
      </w:r>
      <w:r w:rsidRPr="000D7D2B">
        <w:rPr>
          <w:rFonts w:cs="Arial"/>
          <w:noProof/>
          <w:szCs w:val="24"/>
        </w:rPr>
        <w:t>(1), 38–49. https://doi.org/10.17512/znpcz.2019.2.03</w:t>
      </w:r>
    </w:p>
    <w:p w14:paraId="2CE041D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Dziadkowiec, J. (2006). Wybrane metody badania i oceny jakości usług. </w:t>
      </w:r>
      <w:r w:rsidRPr="000D7D2B">
        <w:rPr>
          <w:rFonts w:cs="Arial"/>
          <w:i/>
          <w:iCs/>
          <w:noProof/>
          <w:szCs w:val="24"/>
        </w:rPr>
        <w:t>Zeszyty Naukowe Akademii Ekonimicznej w Krakowie</w:t>
      </w:r>
      <w:r w:rsidRPr="000D7D2B">
        <w:rPr>
          <w:rFonts w:cs="Arial"/>
          <w:noProof/>
          <w:szCs w:val="24"/>
        </w:rPr>
        <w:t xml:space="preserve">, </w:t>
      </w:r>
      <w:r w:rsidRPr="000D7D2B">
        <w:rPr>
          <w:rFonts w:cs="Arial"/>
          <w:i/>
          <w:iCs/>
          <w:noProof/>
          <w:szCs w:val="24"/>
        </w:rPr>
        <w:t>717</w:t>
      </w:r>
      <w:r w:rsidRPr="000D7D2B">
        <w:rPr>
          <w:rFonts w:cs="Arial"/>
          <w:noProof/>
          <w:szCs w:val="24"/>
        </w:rPr>
        <w:t>, 23–35.</w:t>
      </w:r>
    </w:p>
    <w:p w14:paraId="324A9C9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Dziadkowiec, J., &amp; Sikora, T. (2015). </w:t>
      </w:r>
      <w:r w:rsidRPr="000D7D2B">
        <w:rPr>
          <w:rFonts w:cs="Arial"/>
          <w:i/>
          <w:iCs/>
          <w:noProof/>
          <w:szCs w:val="24"/>
        </w:rPr>
        <w:t>Wybrane aspekty zarządzania jakością usług jakościa</w:t>
      </w:r>
      <w:r w:rsidRPr="000D7D2B">
        <w:rPr>
          <w:rFonts w:cs="Arial"/>
          <w:noProof/>
          <w:szCs w:val="24"/>
        </w:rPr>
        <w:t>.</w:t>
      </w:r>
    </w:p>
    <w:p w14:paraId="73660B45"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Dziedziczak-Foltyn, A. (2018). Konsultatywność w projektowaniu reformy szkolnictwa wyższego w Polsce na przykładzie Ustawy 2.0. </w:t>
      </w:r>
      <w:r w:rsidRPr="000D7D2B">
        <w:rPr>
          <w:rFonts w:cs="Arial"/>
          <w:i/>
          <w:iCs/>
          <w:noProof/>
          <w:szCs w:val="24"/>
        </w:rPr>
        <w:t>Nauka i Szkolnictwo Wyższe</w:t>
      </w:r>
      <w:r w:rsidRPr="000D7D2B">
        <w:rPr>
          <w:rFonts w:cs="Arial"/>
          <w:noProof/>
          <w:szCs w:val="24"/>
        </w:rPr>
        <w:t xml:space="preserve">, </w:t>
      </w:r>
      <w:r w:rsidRPr="000D7D2B">
        <w:rPr>
          <w:rFonts w:cs="Arial"/>
          <w:i/>
          <w:iCs/>
          <w:noProof/>
          <w:szCs w:val="24"/>
        </w:rPr>
        <w:t>1(51)</w:t>
      </w:r>
      <w:r w:rsidRPr="000D7D2B">
        <w:rPr>
          <w:rFonts w:cs="Arial"/>
          <w:noProof/>
          <w:szCs w:val="24"/>
        </w:rPr>
        <w:t>. https://doi.org/10.14746/nisw.2018.1.10</w:t>
      </w:r>
    </w:p>
    <w:p w14:paraId="2CCB3BA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Dzimińska, M., Fijałkowska, J., &amp; Sułkowski, Ł. (2020). A Conceptual Model Proposal: Universities as Culture Change Agents for Sustainable Development. </w:t>
      </w:r>
      <w:r w:rsidRPr="000D7D2B">
        <w:rPr>
          <w:rFonts w:cs="Arial"/>
          <w:i/>
          <w:iCs/>
          <w:noProof/>
          <w:szCs w:val="24"/>
        </w:rPr>
        <w:t>Sustainability</w:t>
      </w:r>
      <w:r w:rsidRPr="000D7D2B">
        <w:rPr>
          <w:rFonts w:cs="Arial"/>
          <w:noProof/>
          <w:szCs w:val="24"/>
        </w:rPr>
        <w:t xml:space="preserve">, </w:t>
      </w:r>
      <w:r w:rsidRPr="000D7D2B">
        <w:rPr>
          <w:rFonts w:cs="Arial"/>
          <w:i/>
          <w:iCs/>
          <w:noProof/>
          <w:szCs w:val="24"/>
        </w:rPr>
        <w:t>12</w:t>
      </w:r>
      <w:r w:rsidRPr="000D7D2B">
        <w:rPr>
          <w:rFonts w:cs="Arial"/>
          <w:noProof/>
          <w:szCs w:val="24"/>
        </w:rPr>
        <w:t>(11), 4635. https://doi.org/10.3390/su12114635</w:t>
      </w:r>
    </w:p>
    <w:p w14:paraId="0BBCF4A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EIPA, &amp; EUPAN. (2013). </w:t>
      </w:r>
      <w:r w:rsidRPr="000D7D2B">
        <w:rPr>
          <w:rFonts w:cs="Arial"/>
          <w:i/>
          <w:iCs/>
          <w:noProof/>
          <w:szCs w:val="24"/>
        </w:rPr>
        <w:t>CAF Education 2013</w:t>
      </w:r>
      <w:r w:rsidRPr="000D7D2B">
        <w:rPr>
          <w:rFonts w:cs="Arial"/>
          <w:noProof/>
          <w:szCs w:val="24"/>
        </w:rPr>
        <w:t>.</w:t>
      </w:r>
    </w:p>
    <w:p w14:paraId="6B0262DD"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EIPA, &amp; EUPAN. (2020). </w:t>
      </w:r>
      <w:r w:rsidRPr="000D7D2B">
        <w:rPr>
          <w:rFonts w:cs="Arial"/>
          <w:i/>
          <w:iCs/>
          <w:noProof/>
          <w:szCs w:val="24"/>
        </w:rPr>
        <w:t>Wspólna Metoda Oceny. Europejski model doskonalenia organizacji sektora publicznego poprzez samoocenę</w:t>
      </w:r>
      <w:r w:rsidRPr="000D7D2B">
        <w:rPr>
          <w:rFonts w:cs="Arial"/>
          <w:noProof/>
          <w:szCs w:val="24"/>
        </w:rPr>
        <w:t>. https://www.gov.pl/attachment/13844091-cd71-4a98-b729-1983306e5b87</w:t>
      </w:r>
    </w:p>
    <w:p w14:paraId="55979AF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ELA 2020. (2021). </w:t>
      </w:r>
      <w:r w:rsidRPr="000D7D2B">
        <w:rPr>
          <w:rFonts w:cs="Arial"/>
          <w:i/>
          <w:iCs/>
          <w:noProof/>
          <w:szCs w:val="24"/>
        </w:rPr>
        <w:t>Ekonomiczne Losy Absolwentów - zbiór danych źródłowych dla Uczelni obejmujący dane absolwentów studiów I, II stopnia i jednolitych studiów magiserskich do 2020 roku</w:t>
      </w:r>
      <w:r w:rsidRPr="000D7D2B">
        <w:rPr>
          <w:rFonts w:cs="Arial"/>
          <w:noProof/>
          <w:szCs w:val="24"/>
        </w:rPr>
        <w:t>. https://ela.nauka.gov.pl/pl/experts/source-data</w:t>
      </w:r>
    </w:p>
    <w:p w14:paraId="3420D81D"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Elton, L. (2000). The UK Research Assessment Exercise: Unintended Consequences. </w:t>
      </w:r>
      <w:r w:rsidRPr="000D7D2B">
        <w:rPr>
          <w:rFonts w:cs="Arial"/>
          <w:i/>
          <w:iCs/>
          <w:noProof/>
          <w:szCs w:val="24"/>
        </w:rPr>
        <w:t>Higher Education Quarterly</w:t>
      </w:r>
      <w:r w:rsidRPr="000D7D2B">
        <w:rPr>
          <w:rFonts w:cs="Arial"/>
          <w:noProof/>
          <w:szCs w:val="24"/>
        </w:rPr>
        <w:t xml:space="preserve">, </w:t>
      </w:r>
      <w:r w:rsidRPr="000D7D2B">
        <w:rPr>
          <w:rFonts w:cs="Arial"/>
          <w:i/>
          <w:iCs/>
          <w:noProof/>
          <w:szCs w:val="24"/>
        </w:rPr>
        <w:t>54</w:t>
      </w:r>
      <w:r w:rsidRPr="000D7D2B">
        <w:rPr>
          <w:rFonts w:cs="Arial"/>
          <w:noProof/>
          <w:szCs w:val="24"/>
        </w:rPr>
        <w:t>(3), 274–283. https://doi.org/10.1111/1468-2273.00160</w:t>
      </w:r>
    </w:p>
    <w:p w14:paraId="6B0F96F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ENQA. (2015). </w:t>
      </w:r>
      <w:r w:rsidRPr="000D7D2B">
        <w:rPr>
          <w:rFonts w:cs="Arial"/>
          <w:i/>
          <w:iCs/>
          <w:noProof/>
          <w:szCs w:val="24"/>
        </w:rPr>
        <w:t>Standards and guidelines for quality assurance in the European Higher Education Area (ESG)</w:t>
      </w:r>
      <w:r w:rsidRPr="000D7D2B">
        <w:rPr>
          <w:rFonts w:cs="Arial"/>
          <w:noProof/>
          <w:szCs w:val="24"/>
        </w:rPr>
        <w:t>. ENQA Brussels.</w:t>
      </w:r>
    </w:p>
    <w:p w14:paraId="501F780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Eskerod, P., Huemann, M., &amp; Savage, G. (2015). Project Stakeholder Management—Past and Present. </w:t>
      </w:r>
      <w:r w:rsidRPr="000D7D2B">
        <w:rPr>
          <w:rFonts w:cs="Arial"/>
          <w:i/>
          <w:iCs/>
          <w:noProof/>
          <w:szCs w:val="24"/>
        </w:rPr>
        <w:t>Project Management Journal</w:t>
      </w:r>
      <w:r w:rsidRPr="000D7D2B">
        <w:rPr>
          <w:rFonts w:cs="Arial"/>
          <w:noProof/>
          <w:szCs w:val="24"/>
        </w:rPr>
        <w:t xml:space="preserve">, </w:t>
      </w:r>
      <w:r w:rsidRPr="000D7D2B">
        <w:rPr>
          <w:rFonts w:cs="Arial"/>
          <w:i/>
          <w:iCs/>
          <w:noProof/>
          <w:szCs w:val="24"/>
        </w:rPr>
        <w:t>46</w:t>
      </w:r>
      <w:r w:rsidRPr="000D7D2B">
        <w:rPr>
          <w:rFonts w:cs="Arial"/>
          <w:noProof/>
          <w:szCs w:val="24"/>
        </w:rPr>
        <w:t>(6), 6–14. https://doi.org/10.1002/pmj.21555</w:t>
      </w:r>
    </w:p>
    <w:p w14:paraId="624D10A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Etzkowitz, H. (2003). Research groups as ‘quasi-firms’: the invention of the entrepreneurial university. </w:t>
      </w:r>
      <w:r w:rsidRPr="000D7D2B">
        <w:rPr>
          <w:rFonts w:cs="Arial"/>
          <w:i/>
          <w:iCs/>
          <w:noProof/>
          <w:szCs w:val="24"/>
        </w:rPr>
        <w:t>Research Policy</w:t>
      </w:r>
      <w:r w:rsidRPr="000D7D2B">
        <w:rPr>
          <w:rFonts w:cs="Arial"/>
          <w:noProof/>
          <w:szCs w:val="24"/>
        </w:rPr>
        <w:t xml:space="preserve">, </w:t>
      </w:r>
      <w:r w:rsidRPr="000D7D2B">
        <w:rPr>
          <w:rFonts w:cs="Arial"/>
          <w:i/>
          <w:iCs/>
          <w:noProof/>
          <w:szCs w:val="24"/>
        </w:rPr>
        <w:t>32</w:t>
      </w:r>
      <w:r w:rsidRPr="000D7D2B">
        <w:rPr>
          <w:rFonts w:cs="Arial"/>
          <w:noProof/>
          <w:szCs w:val="24"/>
        </w:rPr>
        <w:t>(1), 109–121. https://doi.org/10.1016/S0048-7333(02)00009-4</w:t>
      </w:r>
    </w:p>
    <w:p w14:paraId="41844AD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Etzkowitz, H., &amp; Dzisah, J. (2008). Rethinking development: circulation in the triple helix. </w:t>
      </w:r>
      <w:r w:rsidRPr="000D7D2B">
        <w:rPr>
          <w:rFonts w:cs="Arial"/>
          <w:i/>
          <w:iCs/>
          <w:noProof/>
          <w:szCs w:val="24"/>
        </w:rPr>
        <w:t>Technology Analysis &amp; Strategic Management</w:t>
      </w:r>
      <w:r w:rsidRPr="000D7D2B">
        <w:rPr>
          <w:rFonts w:cs="Arial"/>
          <w:noProof/>
          <w:szCs w:val="24"/>
        </w:rPr>
        <w:t xml:space="preserve">, </w:t>
      </w:r>
      <w:r w:rsidRPr="000D7D2B">
        <w:rPr>
          <w:rFonts w:cs="Arial"/>
          <w:i/>
          <w:iCs/>
          <w:noProof/>
          <w:szCs w:val="24"/>
        </w:rPr>
        <w:t>20</w:t>
      </w:r>
      <w:r w:rsidRPr="000D7D2B">
        <w:rPr>
          <w:rFonts w:cs="Arial"/>
          <w:noProof/>
          <w:szCs w:val="24"/>
        </w:rPr>
        <w:t>(6), 653–666. https://doi.org/10.1080/09537320802426309</w:t>
      </w:r>
    </w:p>
    <w:p w14:paraId="0B378C66"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Etzkowitz, H., &amp; Leydesdorff, L. (1997). </w:t>
      </w:r>
      <w:r w:rsidRPr="000D7D2B">
        <w:rPr>
          <w:rFonts w:cs="Arial"/>
          <w:i/>
          <w:iCs/>
          <w:noProof/>
          <w:szCs w:val="24"/>
        </w:rPr>
        <w:t>Universities and the global knowledge economy: A triple helix of university-industry relations</w:t>
      </w:r>
      <w:r w:rsidRPr="000D7D2B">
        <w:rPr>
          <w:rFonts w:cs="Arial"/>
          <w:noProof/>
          <w:szCs w:val="24"/>
        </w:rPr>
        <w:t>. Pinter.</w:t>
      </w:r>
    </w:p>
    <w:p w14:paraId="6D11CF50"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Faishol, O. K. L. M. A., &amp; Subriadi, A. P. (2022). Change management scenario to improve Webometrics ranking. </w:t>
      </w:r>
      <w:r w:rsidRPr="000D7D2B">
        <w:rPr>
          <w:rFonts w:cs="Arial"/>
          <w:i/>
          <w:iCs/>
          <w:noProof/>
          <w:szCs w:val="24"/>
        </w:rPr>
        <w:t>Procedia Computer Science</w:t>
      </w:r>
      <w:r w:rsidRPr="000D7D2B">
        <w:rPr>
          <w:rFonts w:cs="Arial"/>
          <w:noProof/>
          <w:szCs w:val="24"/>
        </w:rPr>
        <w:t xml:space="preserve">, </w:t>
      </w:r>
      <w:r w:rsidRPr="000D7D2B">
        <w:rPr>
          <w:rFonts w:cs="Arial"/>
          <w:i/>
          <w:iCs/>
          <w:noProof/>
          <w:szCs w:val="24"/>
        </w:rPr>
        <w:t>197</w:t>
      </w:r>
      <w:r w:rsidRPr="000D7D2B">
        <w:rPr>
          <w:rFonts w:cs="Arial"/>
          <w:noProof/>
          <w:szCs w:val="24"/>
        </w:rPr>
        <w:t xml:space="preserve">, 557–565. </w:t>
      </w:r>
      <w:r w:rsidRPr="000D7D2B">
        <w:rPr>
          <w:rFonts w:cs="Arial"/>
          <w:noProof/>
          <w:szCs w:val="24"/>
        </w:rPr>
        <w:lastRenderedPageBreak/>
        <w:t>https://doi.org/10.1016/j.procs.2021.12.173</w:t>
      </w:r>
    </w:p>
    <w:p w14:paraId="5F4B1AF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Finch, D., McDonald, S., &amp; Staple, J. (2013). Reputational interdependence: an examination of category reputation in higher education. </w:t>
      </w:r>
      <w:r w:rsidRPr="000D7D2B">
        <w:rPr>
          <w:rFonts w:cs="Arial"/>
          <w:i/>
          <w:iCs/>
          <w:noProof/>
          <w:szCs w:val="24"/>
        </w:rPr>
        <w:t>Journal of Marketing for Higher Education</w:t>
      </w:r>
      <w:r w:rsidRPr="000D7D2B">
        <w:rPr>
          <w:rFonts w:cs="Arial"/>
          <w:noProof/>
          <w:szCs w:val="24"/>
        </w:rPr>
        <w:t xml:space="preserve">, </w:t>
      </w:r>
      <w:r w:rsidRPr="000D7D2B">
        <w:rPr>
          <w:rFonts w:cs="Arial"/>
          <w:i/>
          <w:iCs/>
          <w:noProof/>
          <w:szCs w:val="24"/>
        </w:rPr>
        <w:t>23</w:t>
      </w:r>
      <w:r w:rsidRPr="000D7D2B">
        <w:rPr>
          <w:rFonts w:cs="Arial"/>
          <w:noProof/>
          <w:szCs w:val="24"/>
        </w:rPr>
        <w:t>(1), 34–61. https://doi.org/10.1080/08841241.2013.810184</w:t>
      </w:r>
    </w:p>
    <w:p w14:paraId="5F57172D"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Firdaus, A. (2005). The development of HEdPERF: a new measuring instrument of service quality for the higher education sector. </w:t>
      </w:r>
      <w:r w:rsidRPr="000D7D2B">
        <w:rPr>
          <w:rFonts w:cs="Arial"/>
          <w:i/>
          <w:iCs/>
          <w:noProof/>
          <w:szCs w:val="24"/>
        </w:rPr>
        <w:t>International Journal of Consumer Studies</w:t>
      </w:r>
      <w:r w:rsidRPr="000D7D2B">
        <w:rPr>
          <w:rFonts w:cs="Arial"/>
          <w:noProof/>
          <w:szCs w:val="24"/>
        </w:rPr>
        <w:t xml:space="preserve">, </w:t>
      </w:r>
      <w:r w:rsidRPr="000D7D2B">
        <w:rPr>
          <w:rFonts w:cs="Arial"/>
          <w:i/>
          <w:iCs/>
          <w:noProof/>
          <w:szCs w:val="24"/>
        </w:rPr>
        <w:t>30</w:t>
      </w:r>
      <w:r w:rsidRPr="000D7D2B">
        <w:rPr>
          <w:rFonts w:cs="Arial"/>
          <w:noProof/>
          <w:szCs w:val="24"/>
        </w:rPr>
        <w:t>(6), 569–581. https://doi.org/10.1111/j.1470-6431.2005.00480.x</w:t>
      </w:r>
    </w:p>
    <w:p w14:paraId="2B210D30"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Firdaus, A. (2006). Measuring service quality in higher education: HEdPERF versus SERVPERF. </w:t>
      </w:r>
      <w:r w:rsidRPr="000D7D2B">
        <w:rPr>
          <w:rFonts w:cs="Arial"/>
          <w:i/>
          <w:iCs/>
          <w:noProof/>
          <w:szCs w:val="24"/>
        </w:rPr>
        <w:t>Marketing Intelligence &amp; Planning</w:t>
      </w:r>
      <w:r w:rsidRPr="000D7D2B">
        <w:rPr>
          <w:rFonts w:cs="Arial"/>
          <w:noProof/>
          <w:szCs w:val="24"/>
        </w:rPr>
        <w:t xml:space="preserve">, </w:t>
      </w:r>
      <w:r w:rsidRPr="000D7D2B">
        <w:rPr>
          <w:rFonts w:cs="Arial"/>
          <w:i/>
          <w:iCs/>
          <w:noProof/>
          <w:szCs w:val="24"/>
        </w:rPr>
        <w:t>24</w:t>
      </w:r>
      <w:r w:rsidRPr="000D7D2B">
        <w:rPr>
          <w:rFonts w:cs="Arial"/>
          <w:noProof/>
          <w:szCs w:val="24"/>
        </w:rPr>
        <w:t>(1), 31–47. https://doi.org/10.1108/02634500610641543</w:t>
      </w:r>
    </w:p>
    <w:p w14:paraId="2E03BD3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Fisher, N. I., &amp; Kordupleski, R. E. (2019). Good and bad market research: A critical review of Net Promoter Score. </w:t>
      </w:r>
      <w:r w:rsidRPr="000D7D2B">
        <w:rPr>
          <w:rFonts w:cs="Arial"/>
          <w:i/>
          <w:iCs/>
          <w:noProof/>
          <w:szCs w:val="24"/>
        </w:rPr>
        <w:t>Applied Stochastic Models in Business and Industry</w:t>
      </w:r>
      <w:r w:rsidRPr="000D7D2B">
        <w:rPr>
          <w:rFonts w:cs="Arial"/>
          <w:noProof/>
          <w:szCs w:val="24"/>
        </w:rPr>
        <w:t xml:space="preserve">, </w:t>
      </w:r>
      <w:r w:rsidRPr="000D7D2B">
        <w:rPr>
          <w:rFonts w:cs="Arial"/>
          <w:i/>
          <w:iCs/>
          <w:noProof/>
          <w:szCs w:val="24"/>
        </w:rPr>
        <w:t>35</w:t>
      </w:r>
      <w:r w:rsidRPr="000D7D2B">
        <w:rPr>
          <w:rFonts w:cs="Arial"/>
          <w:noProof/>
          <w:szCs w:val="24"/>
        </w:rPr>
        <w:t>(1), 138–151. https://doi.org/10.1002/asmb.2417</w:t>
      </w:r>
    </w:p>
    <w:p w14:paraId="607F759F"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Fleaca, E., Fleaca, B., &amp; Maiduc, S. (2017). Modeling Stakeholders Relationships to Strengthen the Entrepreneurial Behavior of Higher Education Institutions. </w:t>
      </w:r>
      <w:r w:rsidRPr="000D7D2B">
        <w:rPr>
          <w:rFonts w:cs="Arial"/>
          <w:i/>
          <w:iCs/>
          <w:noProof/>
          <w:szCs w:val="24"/>
        </w:rPr>
        <w:t>Procedia Engineering</w:t>
      </w:r>
      <w:r w:rsidRPr="000D7D2B">
        <w:rPr>
          <w:rFonts w:cs="Arial"/>
          <w:noProof/>
          <w:szCs w:val="24"/>
        </w:rPr>
        <w:t xml:space="preserve">, </w:t>
      </w:r>
      <w:r w:rsidRPr="000D7D2B">
        <w:rPr>
          <w:rFonts w:cs="Arial"/>
          <w:i/>
          <w:iCs/>
          <w:noProof/>
          <w:szCs w:val="24"/>
        </w:rPr>
        <w:t>181</w:t>
      </w:r>
      <w:r w:rsidRPr="000D7D2B">
        <w:rPr>
          <w:rFonts w:cs="Arial"/>
          <w:noProof/>
          <w:szCs w:val="24"/>
        </w:rPr>
        <w:t>, 935–942. https://doi.org/10.1016/j.proeng.2017.02.490</w:t>
      </w:r>
    </w:p>
    <w:p w14:paraId="14D031E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Fonseca, L., &amp; Domingues, J. P. (2017). ISO 9001: 2015 edition-management, quality and value. </w:t>
      </w:r>
      <w:r w:rsidRPr="000D7D2B">
        <w:rPr>
          <w:rFonts w:cs="Arial"/>
          <w:i/>
          <w:iCs/>
          <w:noProof/>
          <w:szCs w:val="24"/>
        </w:rPr>
        <w:t>International journal of quality research</w:t>
      </w:r>
      <w:r w:rsidRPr="000D7D2B">
        <w:rPr>
          <w:rFonts w:cs="Arial"/>
          <w:noProof/>
          <w:szCs w:val="24"/>
        </w:rPr>
        <w:t xml:space="preserve">, </w:t>
      </w:r>
      <w:r w:rsidRPr="000D7D2B">
        <w:rPr>
          <w:rFonts w:cs="Arial"/>
          <w:i/>
          <w:iCs/>
          <w:noProof/>
          <w:szCs w:val="24"/>
        </w:rPr>
        <w:t>1</w:t>
      </w:r>
      <w:r w:rsidRPr="000D7D2B">
        <w:rPr>
          <w:rFonts w:cs="Arial"/>
          <w:noProof/>
          <w:szCs w:val="24"/>
        </w:rPr>
        <w:t>(11), 149–158. https://doi.org/10.18421/IJQR11.01-09</w:t>
      </w:r>
    </w:p>
    <w:p w14:paraId="121715EE"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Frankowicz, M. (2012). </w:t>
      </w:r>
      <w:r w:rsidRPr="000D7D2B">
        <w:rPr>
          <w:rFonts w:cs="Arial"/>
          <w:i/>
          <w:iCs/>
          <w:noProof/>
          <w:szCs w:val="24"/>
        </w:rPr>
        <w:t>Wewnętrzne systemy zapewniania jakości kształcenia w odnisieniu do nowych regulacji prawnych</w:t>
      </w:r>
      <w:r w:rsidRPr="000D7D2B">
        <w:rPr>
          <w:rFonts w:cs="Arial"/>
          <w:noProof/>
          <w:szCs w:val="24"/>
        </w:rPr>
        <w:t>. Zespół Ekspertów Bolońskich.</w:t>
      </w:r>
    </w:p>
    <w:p w14:paraId="1AB108F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Freeman, R. E. (2010). </w:t>
      </w:r>
      <w:r w:rsidRPr="000D7D2B">
        <w:rPr>
          <w:rFonts w:cs="Arial"/>
          <w:i/>
          <w:iCs/>
          <w:noProof/>
          <w:szCs w:val="24"/>
        </w:rPr>
        <w:t>Strategic Management: A stakeholder apporach</w:t>
      </w:r>
      <w:r w:rsidRPr="000D7D2B">
        <w:rPr>
          <w:rFonts w:cs="Arial"/>
          <w:noProof/>
          <w:szCs w:val="24"/>
        </w:rPr>
        <w:t>. Cambridge University Press.</w:t>
      </w:r>
    </w:p>
    <w:p w14:paraId="14B23D8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Freeman, R. E., &amp; McVea, J. (2001). A stakeholder approach to strategic management. </w:t>
      </w:r>
      <w:r w:rsidRPr="000D7D2B">
        <w:rPr>
          <w:rFonts w:cs="Arial"/>
          <w:i/>
          <w:iCs/>
          <w:noProof/>
          <w:szCs w:val="24"/>
        </w:rPr>
        <w:t>SSRN Electronic Journal</w:t>
      </w:r>
      <w:r w:rsidRPr="000D7D2B">
        <w:rPr>
          <w:rFonts w:cs="Arial"/>
          <w:noProof/>
          <w:szCs w:val="24"/>
        </w:rPr>
        <w:t>.</w:t>
      </w:r>
    </w:p>
    <w:p w14:paraId="14EF54AA"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Friedman, M. (1970). The Social Responsibility of Business Is to Increase Its Profits. W </w:t>
      </w:r>
      <w:r w:rsidRPr="000D7D2B">
        <w:rPr>
          <w:rFonts w:cs="Arial"/>
          <w:i/>
          <w:iCs/>
          <w:noProof/>
          <w:szCs w:val="24"/>
        </w:rPr>
        <w:t>Corporate Ethics and Corporate Governance</w:t>
      </w:r>
      <w:r w:rsidRPr="000D7D2B">
        <w:rPr>
          <w:rFonts w:cs="Arial"/>
          <w:noProof/>
          <w:szCs w:val="24"/>
        </w:rPr>
        <w:t xml:space="preserve"> (ss. 173–178). Springer Berlin Heidelberg. https://doi.org/10.1007/978-3-540-70818-6_14</w:t>
      </w:r>
    </w:p>
    <w:p w14:paraId="3C8FB175"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Galvao, A., Mascarenhas, C., Marques, C., Ferreira, J., &amp; Ratten, V. (2019). Triple helix and its evolution: a systematic literature review. </w:t>
      </w:r>
      <w:r w:rsidRPr="000D7D2B">
        <w:rPr>
          <w:rFonts w:cs="Arial"/>
          <w:i/>
          <w:iCs/>
          <w:noProof/>
          <w:szCs w:val="24"/>
        </w:rPr>
        <w:t>Journal of Science and Technology Policy Management</w:t>
      </w:r>
      <w:r w:rsidRPr="000D7D2B">
        <w:rPr>
          <w:rFonts w:cs="Arial"/>
          <w:noProof/>
          <w:szCs w:val="24"/>
        </w:rPr>
        <w:t xml:space="preserve">, </w:t>
      </w:r>
      <w:r w:rsidRPr="000D7D2B">
        <w:rPr>
          <w:rFonts w:cs="Arial"/>
          <w:i/>
          <w:iCs/>
          <w:noProof/>
          <w:szCs w:val="24"/>
        </w:rPr>
        <w:t>10</w:t>
      </w:r>
      <w:r w:rsidRPr="000D7D2B">
        <w:rPr>
          <w:rFonts w:cs="Arial"/>
          <w:noProof/>
          <w:szCs w:val="24"/>
        </w:rPr>
        <w:t>(3), 812–833. https://doi.org/10.1108/JSTPM-10-2018-0103</w:t>
      </w:r>
    </w:p>
    <w:p w14:paraId="6F97BC1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Geitz, G., &amp; de Geus, J. (2019). Design-based education, sustainable teaching, and learning. </w:t>
      </w:r>
      <w:r w:rsidRPr="000D7D2B">
        <w:rPr>
          <w:rFonts w:cs="Arial"/>
          <w:i/>
          <w:iCs/>
          <w:noProof/>
          <w:szCs w:val="24"/>
        </w:rPr>
        <w:t>Cogent Education</w:t>
      </w:r>
      <w:r w:rsidRPr="000D7D2B">
        <w:rPr>
          <w:rFonts w:cs="Arial"/>
          <w:noProof/>
          <w:szCs w:val="24"/>
        </w:rPr>
        <w:t xml:space="preserve">, </w:t>
      </w:r>
      <w:r w:rsidRPr="000D7D2B">
        <w:rPr>
          <w:rFonts w:cs="Arial"/>
          <w:i/>
          <w:iCs/>
          <w:noProof/>
          <w:szCs w:val="24"/>
        </w:rPr>
        <w:t>6</w:t>
      </w:r>
      <w:r w:rsidRPr="000D7D2B">
        <w:rPr>
          <w:rFonts w:cs="Arial"/>
          <w:noProof/>
          <w:szCs w:val="24"/>
        </w:rPr>
        <w:t>(1), 1647919. https://doi.org/10.1080/2331186X.2019.1647919</w:t>
      </w:r>
    </w:p>
    <w:p w14:paraId="2B173EA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Gilmore, A. (2006). </w:t>
      </w:r>
      <w:r w:rsidRPr="000D7D2B">
        <w:rPr>
          <w:rFonts w:cs="Arial"/>
          <w:i/>
          <w:iCs/>
          <w:noProof/>
          <w:szCs w:val="24"/>
        </w:rPr>
        <w:t>Usługi. Marketing i zarządzanie.</w:t>
      </w:r>
      <w:r w:rsidRPr="000D7D2B">
        <w:rPr>
          <w:rFonts w:cs="Arial"/>
          <w:noProof/>
          <w:szCs w:val="24"/>
        </w:rPr>
        <w:t xml:space="preserve"> Wydawnictwo PWE.</w:t>
      </w:r>
    </w:p>
    <w:p w14:paraId="35CB826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Główny Urząd Statystyczny. (2020). </w:t>
      </w:r>
      <w:r w:rsidRPr="000D7D2B">
        <w:rPr>
          <w:rFonts w:cs="Arial"/>
          <w:i/>
          <w:iCs/>
          <w:noProof/>
          <w:szCs w:val="24"/>
        </w:rPr>
        <w:t>GUS - Bank Danych Lokalnych</w:t>
      </w:r>
      <w:r w:rsidRPr="000D7D2B">
        <w:rPr>
          <w:rFonts w:cs="Arial"/>
          <w:noProof/>
          <w:szCs w:val="24"/>
        </w:rPr>
        <w:t>. https://bdl.stat.gov.pl/BDL/dane/podgrup/tablica%0Ahttps://bdl.stat.gov.pl/BDL/dane/teryt/jednostka/1610#</w:t>
      </w:r>
    </w:p>
    <w:p w14:paraId="5B55AACA"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Gołata, K., &amp; Sojkin, B. (2020). Determinanty budowania wizerunku i reputacji wyższej uczelni wobec </w:t>
      </w:r>
      <w:r w:rsidRPr="000D7D2B">
        <w:rPr>
          <w:rFonts w:cs="Arial"/>
          <w:noProof/>
          <w:szCs w:val="24"/>
        </w:rPr>
        <w:lastRenderedPageBreak/>
        <w:t xml:space="preserve">jej intersariuszy. </w:t>
      </w:r>
      <w:r w:rsidRPr="000D7D2B">
        <w:rPr>
          <w:rFonts w:cs="Arial"/>
          <w:i/>
          <w:iCs/>
          <w:noProof/>
          <w:szCs w:val="24"/>
        </w:rPr>
        <w:t>Marketing Instytucji Naukowych i Badawczych</w:t>
      </w:r>
      <w:r w:rsidRPr="000D7D2B">
        <w:rPr>
          <w:rFonts w:cs="Arial"/>
          <w:noProof/>
          <w:szCs w:val="24"/>
        </w:rPr>
        <w:t xml:space="preserve">, </w:t>
      </w:r>
      <w:r w:rsidRPr="000D7D2B">
        <w:rPr>
          <w:rFonts w:cs="Arial"/>
          <w:i/>
          <w:iCs/>
          <w:noProof/>
          <w:szCs w:val="24"/>
        </w:rPr>
        <w:t>35</w:t>
      </w:r>
      <w:r w:rsidRPr="000D7D2B">
        <w:rPr>
          <w:rFonts w:cs="Arial"/>
          <w:noProof/>
          <w:szCs w:val="24"/>
        </w:rPr>
        <w:t>(1), 29–58. https://doi.org/10.2478/minib-2020-0002</w:t>
      </w:r>
    </w:p>
    <w:p w14:paraId="0085E246"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Goodley, B. (2023). </w:t>
      </w:r>
      <w:r w:rsidRPr="000D7D2B">
        <w:rPr>
          <w:rFonts w:cs="Arial"/>
          <w:i/>
          <w:iCs/>
          <w:noProof/>
          <w:szCs w:val="24"/>
        </w:rPr>
        <w:t>Highest NPS Scores 2023</w:t>
      </w:r>
      <w:r w:rsidRPr="000D7D2B">
        <w:rPr>
          <w:rFonts w:cs="Arial"/>
          <w:noProof/>
          <w:szCs w:val="24"/>
        </w:rPr>
        <w:t>. customergauge.com. https://customergauge.com/benchmarks/blog/top-highest-nps-scores</w:t>
      </w:r>
    </w:p>
    <w:p w14:paraId="2B46579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Greszta, M. (2010). Pomiar efektywności: rynek. W </w:t>
      </w:r>
      <w:r w:rsidRPr="000D7D2B">
        <w:rPr>
          <w:rFonts w:cs="Arial"/>
          <w:i/>
          <w:iCs/>
          <w:noProof/>
          <w:szCs w:val="24"/>
        </w:rPr>
        <w:t>Odpowiedzialny biznes 2010</w:t>
      </w:r>
      <w:r w:rsidRPr="000D7D2B">
        <w:rPr>
          <w:rFonts w:cs="Arial"/>
          <w:noProof/>
          <w:szCs w:val="24"/>
        </w:rPr>
        <w:t>. Wydawnictwo HBRP.</w:t>
      </w:r>
    </w:p>
    <w:p w14:paraId="449A4219"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Grönroos, C. (1984). A Service Quality Model and its Marketing Implications. </w:t>
      </w:r>
      <w:r w:rsidRPr="000D7D2B">
        <w:rPr>
          <w:rFonts w:cs="Arial"/>
          <w:i/>
          <w:iCs/>
          <w:noProof/>
          <w:szCs w:val="24"/>
        </w:rPr>
        <w:t>European Journal of Marketing</w:t>
      </w:r>
      <w:r w:rsidRPr="000D7D2B">
        <w:rPr>
          <w:rFonts w:cs="Arial"/>
          <w:noProof/>
          <w:szCs w:val="24"/>
        </w:rPr>
        <w:t xml:space="preserve">, </w:t>
      </w:r>
      <w:r w:rsidRPr="000D7D2B">
        <w:rPr>
          <w:rFonts w:cs="Arial"/>
          <w:i/>
          <w:iCs/>
          <w:noProof/>
          <w:szCs w:val="24"/>
        </w:rPr>
        <w:t>18</w:t>
      </w:r>
      <w:r w:rsidRPr="000D7D2B">
        <w:rPr>
          <w:rFonts w:cs="Arial"/>
          <w:noProof/>
          <w:szCs w:val="24"/>
        </w:rPr>
        <w:t>(4), 36–44. https://doi.org/10.1108/EUM0000000004784</w:t>
      </w:r>
    </w:p>
    <w:p w14:paraId="6CE6980D"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Grudowski, P. (2020a). </w:t>
      </w:r>
      <w:r w:rsidRPr="000D7D2B">
        <w:rPr>
          <w:rFonts w:cs="Arial"/>
          <w:i/>
          <w:iCs/>
          <w:noProof/>
          <w:szCs w:val="24"/>
        </w:rPr>
        <w:t>Perspektywa jakości w szkolnictwie wyższym. O modelu QualHE</w:t>
      </w:r>
      <w:r w:rsidRPr="000D7D2B">
        <w:rPr>
          <w:rFonts w:cs="Arial"/>
          <w:noProof/>
          <w:szCs w:val="24"/>
        </w:rPr>
        <w:t>. PWE.</w:t>
      </w:r>
    </w:p>
    <w:p w14:paraId="6564208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Grudowski, P. (2020b). Wykorzystanie wybranych normatywnych systemów zarządzania w instytucjach szkolnictwa wyższego. </w:t>
      </w:r>
      <w:r w:rsidRPr="000D7D2B">
        <w:rPr>
          <w:rFonts w:cs="Arial"/>
          <w:i/>
          <w:iCs/>
          <w:noProof/>
          <w:szCs w:val="24"/>
        </w:rPr>
        <w:t>Problemy Jakości</w:t>
      </w:r>
      <w:r w:rsidRPr="000D7D2B">
        <w:rPr>
          <w:rFonts w:cs="Arial"/>
          <w:noProof/>
          <w:szCs w:val="24"/>
        </w:rPr>
        <w:t xml:space="preserve">, </w:t>
      </w:r>
      <w:r w:rsidRPr="000D7D2B">
        <w:rPr>
          <w:rFonts w:cs="Arial"/>
          <w:i/>
          <w:iCs/>
          <w:noProof/>
          <w:szCs w:val="24"/>
        </w:rPr>
        <w:t>1</w:t>
      </w:r>
      <w:r w:rsidRPr="000D7D2B">
        <w:rPr>
          <w:rFonts w:cs="Arial"/>
          <w:noProof/>
          <w:szCs w:val="24"/>
        </w:rPr>
        <w:t>(8), 4–10. https://doi.org/10.15199/46.2020.8.1</w:t>
      </w:r>
    </w:p>
    <w:p w14:paraId="4D4009BF"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Grudowski, P., &amp; Lewandowski, K. (2012). Pojęcie jakości kształcenia i uwarunkowania jej kwantyfikacji w uczelniach wyższych. </w:t>
      </w:r>
      <w:r w:rsidRPr="000D7D2B">
        <w:rPr>
          <w:rFonts w:cs="Arial"/>
          <w:i/>
          <w:iCs/>
          <w:noProof/>
          <w:szCs w:val="24"/>
        </w:rPr>
        <w:t>Zarządzanie i Finanse</w:t>
      </w:r>
      <w:r w:rsidRPr="000D7D2B">
        <w:rPr>
          <w:rFonts w:cs="Arial"/>
          <w:noProof/>
          <w:szCs w:val="24"/>
        </w:rPr>
        <w:t xml:space="preserve">, </w:t>
      </w:r>
      <w:r w:rsidRPr="000D7D2B">
        <w:rPr>
          <w:rFonts w:cs="Arial"/>
          <w:i/>
          <w:iCs/>
          <w:noProof/>
          <w:szCs w:val="24"/>
        </w:rPr>
        <w:t>R. 10</w:t>
      </w:r>
      <w:r w:rsidRPr="000D7D2B">
        <w:rPr>
          <w:rFonts w:cs="Arial"/>
          <w:noProof/>
          <w:szCs w:val="24"/>
        </w:rPr>
        <w:t>(nr 3, cz. 1), 394–403. http://jmf.wzr.pl/pim/2012_3_1_29.pdf</w:t>
      </w:r>
    </w:p>
    <w:p w14:paraId="2CC2BB2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Grudowski, P., &amp; Szefler, J. P. (2015). Stakeholders Satisfaction Index as an Important Factor of Improving Quality Management Systems of Universities in Poland. </w:t>
      </w:r>
      <w:r w:rsidRPr="000D7D2B">
        <w:rPr>
          <w:rFonts w:cs="Arial"/>
          <w:i/>
          <w:iCs/>
          <w:noProof/>
          <w:szCs w:val="24"/>
        </w:rPr>
        <w:t>Managing in Recovering Markets, GCMRM 2015</w:t>
      </w:r>
      <w:r w:rsidRPr="000D7D2B">
        <w:rPr>
          <w:rFonts w:cs="Arial"/>
          <w:noProof/>
          <w:szCs w:val="24"/>
        </w:rPr>
        <w:t>.</w:t>
      </w:r>
    </w:p>
    <w:p w14:paraId="4592AE0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Gummesson, E. (1998). Productivity, quality and relationship marketing in service operations. </w:t>
      </w:r>
      <w:r w:rsidRPr="000D7D2B">
        <w:rPr>
          <w:rFonts w:cs="Arial"/>
          <w:i/>
          <w:iCs/>
          <w:noProof/>
          <w:szCs w:val="24"/>
        </w:rPr>
        <w:t>International Journal of Contemporary Hospitality Management</w:t>
      </w:r>
      <w:r w:rsidRPr="000D7D2B">
        <w:rPr>
          <w:rFonts w:cs="Arial"/>
          <w:noProof/>
          <w:szCs w:val="24"/>
        </w:rPr>
        <w:t xml:space="preserve">, </w:t>
      </w:r>
      <w:r w:rsidRPr="000D7D2B">
        <w:rPr>
          <w:rFonts w:cs="Arial"/>
          <w:i/>
          <w:iCs/>
          <w:noProof/>
          <w:szCs w:val="24"/>
        </w:rPr>
        <w:t>10</w:t>
      </w:r>
      <w:r w:rsidRPr="000D7D2B">
        <w:rPr>
          <w:rFonts w:cs="Arial"/>
          <w:noProof/>
          <w:szCs w:val="24"/>
        </w:rPr>
        <w:t>(1), 4–15. https://doi.org/10.1108/09596119810199282</w:t>
      </w:r>
    </w:p>
    <w:p w14:paraId="272BC4E6"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Gupta, M., Digalwar, A., Gupta, A., &amp; Goyal, A. (2022). Integrating Theory of Constraints, Lean and Six Sigma: a framework development and its application. </w:t>
      </w:r>
      <w:r w:rsidRPr="000D7D2B">
        <w:rPr>
          <w:rFonts w:cs="Arial"/>
          <w:i/>
          <w:iCs/>
          <w:noProof/>
          <w:szCs w:val="24"/>
        </w:rPr>
        <w:t>Production Planning &amp; Control</w:t>
      </w:r>
      <w:r w:rsidRPr="000D7D2B">
        <w:rPr>
          <w:rFonts w:cs="Arial"/>
          <w:noProof/>
          <w:szCs w:val="24"/>
        </w:rPr>
        <w:t>, 1–24. https://doi.org/10.1080/09537287.2022.2071351</w:t>
      </w:r>
    </w:p>
    <w:p w14:paraId="552D6A6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Gupta, S., Sharma, M., &amp; Sunder M., V. (2016). Lean services: a systematic review. </w:t>
      </w:r>
      <w:r w:rsidRPr="000D7D2B">
        <w:rPr>
          <w:rFonts w:cs="Arial"/>
          <w:i/>
          <w:iCs/>
          <w:noProof/>
          <w:szCs w:val="24"/>
        </w:rPr>
        <w:t>International Journal of Productivity and Performance Management</w:t>
      </w:r>
      <w:r w:rsidRPr="000D7D2B">
        <w:rPr>
          <w:rFonts w:cs="Arial"/>
          <w:noProof/>
          <w:szCs w:val="24"/>
        </w:rPr>
        <w:t xml:space="preserve">, </w:t>
      </w:r>
      <w:r w:rsidRPr="000D7D2B">
        <w:rPr>
          <w:rFonts w:cs="Arial"/>
          <w:i/>
          <w:iCs/>
          <w:noProof/>
          <w:szCs w:val="24"/>
        </w:rPr>
        <w:t>65</w:t>
      </w:r>
      <w:r w:rsidRPr="000D7D2B">
        <w:rPr>
          <w:rFonts w:cs="Arial"/>
          <w:noProof/>
          <w:szCs w:val="24"/>
        </w:rPr>
        <w:t>(8), 1025–1056. https://doi.org/10.1108/IJPPM-02-2015-0032</w:t>
      </w:r>
    </w:p>
    <w:p w14:paraId="4A5873E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(2005). </w:t>
      </w:r>
      <w:r w:rsidRPr="000D7D2B">
        <w:rPr>
          <w:rFonts w:cs="Arial"/>
          <w:i/>
          <w:iCs/>
          <w:noProof/>
          <w:szCs w:val="24"/>
        </w:rPr>
        <w:t>Rocznik Statystyczny 2005</w:t>
      </w:r>
      <w:r w:rsidRPr="000D7D2B">
        <w:rPr>
          <w:rFonts w:cs="Arial"/>
          <w:noProof/>
          <w:szCs w:val="24"/>
        </w:rPr>
        <w:t>.</w:t>
      </w:r>
    </w:p>
    <w:p w14:paraId="3E63F189"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(2010a). </w:t>
      </w:r>
      <w:r w:rsidRPr="000D7D2B">
        <w:rPr>
          <w:rFonts w:cs="Arial"/>
          <w:i/>
          <w:iCs/>
          <w:noProof/>
          <w:szCs w:val="24"/>
        </w:rPr>
        <w:t>Rocznik demograficzny 2010</w:t>
      </w:r>
      <w:r w:rsidRPr="000D7D2B">
        <w:rPr>
          <w:rFonts w:cs="Arial"/>
          <w:noProof/>
          <w:szCs w:val="24"/>
        </w:rPr>
        <w:t>.</w:t>
      </w:r>
    </w:p>
    <w:p w14:paraId="1B35F59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(2010b). </w:t>
      </w:r>
      <w:r w:rsidRPr="000D7D2B">
        <w:rPr>
          <w:rFonts w:cs="Arial"/>
          <w:i/>
          <w:iCs/>
          <w:noProof/>
          <w:szCs w:val="24"/>
        </w:rPr>
        <w:t>Rocznik Statystyczny 2010</w:t>
      </w:r>
      <w:r w:rsidRPr="000D7D2B">
        <w:rPr>
          <w:rFonts w:cs="Arial"/>
          <w:noProof/>
          <w:szCs w:val="24"/>
        </w:rPr>
        <w:t>.</w:t>
      </w:r>
    </w:p>
    <w:p w14:paraId="001AFC5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(2011a). </w:t>
      </w:r>
      <w:r w:rsidRPr="000D7D2B">
        <w:rPr>
          <w:rFonts w:cs="Arial"/>
          <w:i/>
          <w:iCs/>
          <w:noProof/>
          <w:szCs w:val="24"/>
        </w:rPr>
        <w:t>Rocznik demograficzny 2011</w:t>
      </w:r>
      <w:r w:rsidRPr="000D7D2B">
        <w:rPr>
          <w:rFonts w:cs="Arial"/>
          <w:noProof/>
          <w:szCs w:val="24"/>
        </w:rPr>
        <w:t>.</w:t>
      </w:r>
    </w:p>
    <w:p w14:paraId="264E8931"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(2011b). </w:t>
      </w:r>
      <w:r w:rsidRPr="000D7D2B">
        <w:rPr>
          <w:rFonts w:cs="Arial"/>
          <w:i/>
          <w:iCs/>
          <w:noProof/>
          <w:szCs w:val="24"/>
        </w:rPr>
        <w:t>Szkoły wyższe i ich finanse w 2010 r.</w:t>
      </w:r>
    </w:p>
    <w:p w14:paraId="2DF1E78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(2012a). </w:t>
      </w:r>
      <w:r w:rsidRPr="000D7D2B">
        <w:rPr>
          <w:rFonts w:cs="Arial"/>
          <w:i/>
          <w:iCs/>
          <w:noProof/>
          <w:szCs w:val="24"/>
        </w:rPr>
        <w:t>Rocznik demograficzny 2012</w:t>
      </w:r>
      <w:r w:rsidRPr="000D7D2B">
        <w:rPr>
          <w:rFonts w:cs="Arial"/>
          <w:noProof/>
          <w:szCs w:val="24"/>
        </w:rPr>
        <w:t>.</w:t>
      </w:r>
    </w:p>
    <w:p w14:paraId="344B2BC3"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(2012b). </w:t>
      </w:r>
      <w:r w:rsidRPr="000D7D2B">
        <w:rPr>
          <w:rFonts w:cs="Arial"/>
          <w:i/>
          <w:iCs/>
          <w:noProof/>
          <w:szCs w:val="24"/>
        </w:rPr>
        <w:t>Szkoły wyższe i ich finanse w 2011 r.</w:t>
      </w:r>
    </w:p>
    <w:p w14:paraId="42DAA0E5"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lastRenderedPageBreak/>
        <w:t xml:space="preserve">GUS. (2013a). </w:t>
      </w:r>
      <w:r w:rsidRPr="000D7D2B">
        <w:rPr>
          <w:rFonts w:cs="Arial"/>
          <w:i/>
          <w:iCs/>
          <w:noProof/>
          <w:szCs w:val="24"/>
        </w:rPr>
        <w:t>Rocznik demograficzny 2013</w:t>
      </w:r>
      <w:r w:rsidRPr="000D7D2B">
        <w:rPr>
          <w:rFonts w:cs="Arial"/>
          <w:noProof/>
          <w:szCs w:val="24"/>
        </w:rPr>
        <w:t>.</w:t>
      </w:r>
    </w:p>
    <w:p w14:paraId="585B4EDA"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(2013b). </w:t>
      </w:r>
      <w:r w:rsidRPr="000D7D2B">
        <w:rPr>
          <w:rFonts w:cs="Arial"/>
          <w:i/>
          <w:iCs/>
          <w:noProof/>
          <w:szCs w:val="24"/>
        </w:rPr>
        <w:t>Szkoły wyższe i ich finanse w 2012 r.</w:t>
      </w:r>
    </w:p>
    <w:p w14:paraId="41ECDCF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(2014a). </w:t>
      </w:r>
      <w:r w:rsidRPr="000D7D2B">
        <w:rPr>
          <w:rFonts w:cs="Arial"/>
          <w:i/>
          <w:iCs/>
          <w:noProof/>
          <w:szCs w:val="24"/>
        </w:rPr>
        <w:t>Rocznik demograficzny 2014</w:t>
      </w:r>
      <w:r w:rsidRPr="000D7D2B">
        <w:rPr>
          <w:rFonts w:cs="Arial"/>
          <w:noProof/>
          <w:szCs w:val="24"/>
        </w:rPr>
        <w:t>.</w:t>
      </w:r>
    </w:p>
    <w:p w14:paraId="36E6769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(2014b). </w:t>
      </w:r>
      <w:r w:rsidRPr="000D7D2B">
        <w:rPr>
          <w:rFonts w:cs="Arial"/>
          <w:i/>
          <w:iCs/>
          <w:noProof/>
          <w:szCs w:val="24"/>
        </w:rPr>
        <w:t>Szkoły wyższe i ich finanse w 2013r.</w:t>
      </w:r>
    </w:p>
    <w:p w14:paraId="425FED19"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(2015a). </w:t>
      </w:r>
      <w:r w:rsidRPr="000D7D2B">
        <w:rPr>
          <w:rFonts w:cs="Arial"/>
          <w:i/>
          <w:iCs/>
          <w:noProof/>
          <w:szCs w:val="24"/>
        </w:rPr>
        <w:t>Rocznik demograficzny 2015</w:t>
      </w:r>
      <w:r w:rsidRPr="000D7D2B">
        <w:rPr>
          <w:rFonts w:cs="Arial"/>
          <w:noProof/>
          <w:szCs w:val="24"/>
        </w:rPr>
        <w:t>.</w:t>
      </w:r>
    </w:p>
    <w:p w14:paraId="7517B00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(2015b). </w:t>
      </w:r>
      <w:r w:rsidRPr="000D7D2B">
        <w:rPr>
          <w:rFonts w:cs="Arial"/>
          <w:i/>
          <w:iCs/>
          <w:noProof/>
          <w:szCs w:val="24"/>
        </w:rPr>
        <w:t>Szkoły wyższe i ich finanse w 2014 r.</w:t>
      </w:r>
    </w:p>
    <w:p w14:paraId="28C99FA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(2016a). </w:t>
      </w:r>
      <w:r w:rsidRPr="000D7D2B">
        <w:rPr>
          <w:rFonts w:cs="Arial"/>
          <w:i/>
          <w:iCs/>
          <w:noProof/>
          <w:szCs w:val="24"/>
        </w:rPr>
        <w:t>Rocznik demograficzny 2016</w:t>
      </w:r>
      <w:r w:rsidRPr="000D7D2B">
        <w:rPr>
          <w:rFonts w:cs="Arial"/>
          <w:noProof/>
          <w:szCs w:val="24"/>
        </w:rPr>
        <w:t>.</w:t>
      </w:r>
    </w:p>
    <w:p w14:paraId="59FE23FA"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(2016b). </w:t>
      </w:r>
      <w:r w:rsidRPr="000D7D2B">
        <w:rPr>
          <w:rFonts w:cs="Arial"/>
          <w:i/>
          <w:iCs/>
          <w:noProof/>
          <w:szCs w:val="24"/>
        </w:rPr>
        <w:t>Szkoły wyższe i ich finanse w 2015 r.</w:t>
      </w:r>
    </w:p>
    <w:p w14:paraId="05B7200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(2017a). </w:t>
      </w:r>
      <w:r w:rsidRPr="000D7D2B">
        <w:rPr>
          <w:rFonts w:cs="Arial"/>
          <w:i/>
          <w:iCs/>
          <w:noProof/>
          <w:szCs w:val="24"/>
        </w:rPr>
        <w:t>Rocznik demograficzny 2017</w:t>
      </w:r>
      <w:r w:rsidRPr="000D7D2B">
        <w:rPr>
          <w:rFonts w:cs="Arial"/>
          <w:noProof/>
          <w:szCs w:val="24"/>
        </w:rPr>
        <w:t>.</w:t>
      </w:r>
    </w:p>
    <w:p w14:paraId="5D53E609"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(2017b). </w:t>
      </w:r>
      <w:r w:rsidRPr="000D7D2B">
        <w:rPr>
          <w:rFonts w:cs="Arial"/>
          <w:i/>
          <w:iCs/>
          <w:noProof/>
          <w:szCs w:val="24"/>
        </w:rPr>
        <w:t>Szkoły wyższe i ich finanse w 2016 r.</w:t>
      </w:r>
    </w:p>
    <w:p w14:paraId="76ACC40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(2018a). </w:t>
      </w:r>
      <w:r w:rsidRPr="000D7D2B">
        <w:rPr>
          <w:rFonts w:cs="Arial"/>
          <w:i/>
          <w:iCs/>
          <w:noProof/>
          <w:szCs w:val="24"/>
        </w:rPr>
        <w:t>Rocznik demograficzny 2018</w:t>
      </w:r>
      <w:r w:rsidRPr="000D7D2B">
        <w:rPr>
          <w:rFonts w:cs="Arial"/>
          <w:noProof/>
          <w:szCs w:val="24"/>
        </w:rPr>
        <w:t>.</w:t>
      </w:r>
    </w:p>
    <w:p w14:paraId="5CE93BC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(2018b). </w:t>
      </w:r>
      <w:r w:rsidRPr="000D7D2B">
        <w:rPr>
          <w:rFonts w:cs="Arial"/>
          <w:i/>
          <w:iCs/>
          <w:noProof/>
          <w:szCs w:val="24"/>
        </w:rPr>
        <w:t>Szkoły wyższe i ich finanse w 2017 r.</w:t>
      </w:r>
    </w:p>
    <w:p w14:paraId="7AA7F9AA"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(2019a). </w:t>
      </w:r>
      <w:r w:rsidRPr="000D7D2B">
        <w:rPr>
          <w:rFonts w:cs="Arial"/>
          <w:i/>
          <w:iCs/>
          <w:noProof/>
          <w:szCs w:val="24"/>
        </w:rPr>
        <w:t>Rocznik demograficzny 2019</w:t>
      </w:r>
      <w:r w:rsidRPr="000D7D2B">
        <w:rPr>
          <w:rFonts w:cs="Arial"/>
          <w:noProof/>
          <w:szCs w:val="24"/>
        </w:rPr>
        <w:t>.</w:t>
      </w:r>
    </w:p>
    <w:p w14:paraId="1921F8EE"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(2019b). </w:t>
      </w:r>
      <w:r w:rsidRPr="000D7D2B">
        <w:rPr>
          <w:rFonts w:cs="Arial"/>
          <w:i/>
          <w:iCs/>
          <w:noProof/>
          <w:szCs w:val="24"/>
        </w:rPr>
        <w:t>Szkoły wyższe i ich finanse w 2018 r.</w:t>
      </w:r>
    </w:p>
    <w:p w14:paraId="475773D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(2020a). </w:t>
      </w:r>
      <w:r w:rsidRPr="000D7D2B">
        <w:rPr>
          <w:rFonts w:cs="Arial"/>
          <w:i/>
          <w:iCs/>
          <w:noProof/>
          <w:szCs w:val="24"/>
        </w:rPr>
        <w:t>Ludność. Stan i struktura oraz ruch naturalny w przekroju terytorialnym w 2020 r.</w:t>
      </w:r>
      <w:r w:rsidRPr="000D7D2B">
        <w:rPr>
          <w:rFonts w:cs="Arial"/>
          <w:noProof/>
          <w:szCs w:val="24"/>
        </w:rPr>
        <w:t xml:space="preserve"> </w:t>
      </w:r>
      <w:r w:rsidRPr="000D7D2B">
        <w:rPr>
          <w:rFonts w:cs="Arial"/>
          <w:i/>
          <w:iCs/>
          <w:noProof/>
          <w:szCs w:val="24"/>
        </w:rPr>
        <w:t>1</w:t>
      </w:r>
      <w:r w:rsidRPr="000D7D2B">
        <w:rPr>
          <w:rFonts w:cs="Arial"/>
          <w:noProof/>
          <w:szCs w:val="24"/>
        </w:rPr>
        <w:t>.</w:t>
      </w:r>
    </w:p>
    <w:p w14:paraId="0103CD7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(2020b). </w:t>
      </w:r>
      <w:r w:rsidRPr="000D7D2B">
        <w:rPr>
          <w:rFonts w:cs="Arial"/>
          <w:i/>
          <w:iCs/>
          <w:noProof/>
          <w:szCs w:val="24"/>
        </w:rPr>
        <w:t>Rocznik demograficzny 2020</w:t>
      </w:r>
      <w:r w:rsidRPr="000D7D2B">
        <w:rPr>
          <w:rFonts w:cs="Arial"/>
          <w:noProof/>
          <w:szCs w:val="24"/>
        </w:rPr>
        <w:t>.</w:t>
      </w:r>
    </w:p>
    <w:p w14:paraId="09EEC160"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(2020c). </w:t>
      </w:r>
      <w:r w:rsidRPr="000D7D2B">
        <w:rPr>
          <w:rFonts w:cs="Arial"/>
          <w:i/>
          <w:iCs/>
          <w:noProof/>
          <w:szCs w:val="24"/>
        </w:rPr>
        <w:t>Szkolnictwo wyższe i jego finanse w 2019 r.</w:t>
      </w:r>
    </w:p>
    <w:p w14:paraId="277D439D"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(2021a). </w:t>
      </w:r>
      <w:r w:rsidRPr="000D7D2B">
        <w:rPr>
          <w:rFonts w:cs="Arial"/>
          <w:i/>
          <w:iCs/>
          <w:noProof/>
          <w:szCs w:val="24"/>
        </w:rPr>
        <w:t>Rocznik Demograficzny</w:t>
      </w:r>
      <w:r w:rsidRPr="000D7D2B">
        <w:rPr>
          <w:rFonts w:cs="Arial"/>
          <w:noProof/>
          <w:szCs w:val="24"/>
        </w:rPr>
        <w:t>.</w:t>
      </w:r>
    </w:p>
    <w:p w14:paraId="0B97A4CF"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(2021b). </w:t>
      </w:r>
      <w:r w:rsidRPr="000D7D2B">
        <w:rPr>
          <w:rFonts w:cs="Arial"/>
          <w:i/>
          <w:iCs/>
          <w:noProof/>
          <w:szCs w:val="24"/>
        </w:rPr>
        <w:t>Szkolnictwo wyższe i jego finanse w 2020 r.</w:t>
      </w:r>
    </w:p>
    <w:p w14:paraId="539A4EF6"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(2022a). </w:t>
      </w:r>
      <w:r w:rsidRPr="000D7D2B">
        <w:rPr>
          <w:rFonts w:cs="Arial"/>
          <w:i/>
          <w:iCs/>
          <w:noProof/>
          <w:szCs w:val="24"/>
        </w:rPr>
        <w:t>Ludność według cech społecznych – wyniki wstępne NSP 2021</w:t>
      </w:r>
      <w:r w:rsidRPr="000D7D2B">
        <w:rPr>
          <w:rFonts w:cs="Arial"/>
          <w:noProof/>
          <w:szCs w:val="24"/>
        </w:rPr>
        <w:t>.</w:t>
      </w:r>
    </w:p>
    <w:p w14:paraId="61D40693"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(2022b). </w:t>
      </w:r>
      <w:r w:rsidRPr="000D7D2B">
        <w:rPr>
          <w:rFonts w:cs="Arial"/>
          <w:i/>
          <w:iCs/>
          <w:noProof/>
          <w:szCs w:val="24"/>
        </w:rPr>
        <w:t>Szkolnictwo wyższe i jego finanse w 2021 r.</w:t>
      </w:r>
    </w:p>
    <w:p w14:paraId="1E0D1769"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Habermas, J., &amp; Blazek, J. R. (1987). The Idea of the University: Learning Processes. </w:t>
      </w:r>
      <w:r w:rsidRPr="000D7D2B">
        <w:rPr>
          <w:rFonts w:cs="Arial"/>
          <w:i/>
          <w:iCs/>
          <w:noProof/>
          <w:szCs w:val="24"/>
        </w:rPr>
        <w:t>New German Critique</w:t>
      </w:r>
      <w:r w:rsidRPr="000D7D2B">
        <w:rPr>
          <w:rFonts w:cs="Arial"/>
          <w:noProof/>
          <w:szCs w:val="24"/>
        </w:rPr>
        <w:t xml:space="preserve">, </w:t>
      </w:r>
      <w:r w:rsidRPr="000D7D2B">
        <w:rPr>
          <w:rFonts w:cs="Arial"/>
          <w:i/>
          <w:iCs/>
          <w:noProof/>
          <w:szCs w:val="24"/>
        </w:rPr>
        <w:t>41</w:t>
      </w:r>
      <w:r w:rsidRPr="000D7D2B">
        <w:rPr>
          <w:rFonts w:cs="Arial"/>
          <w:noProof/>
          <w:szCs w:val="24"/>
        </w:rPr>
        <w:t>, 3. https://doi.org/10.2307/488273</w:t>
      </w:r>
    </w:p>
    <w:p w14:paraId="7747E119"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Hadid, W. (2019). Lean service, business strategy and ABC and their impact on firm performance. </w:t>
      </w:r>
      <w:r w:rsidRPr="000D7D2B">
        <w:rPr>
          <w:rFonts w:cs="Arial"/>
          <w:i/>
          <w:iCs/>
          <w:noProof/>
          <w:szCs w:val="24"/>
        </w:rPr>
        <w:t>Production Planning &amp; Control</w:t>
      </w:r>
      <w:r w:rsidRPr="000D7D2B">
        <w:rPr>
          <w:rFonts w:cs="Arial"/>
          <w:noProof/>
          <w:szCs w:val="24"/>
        </w:rPr>
        <w:t xml:space="preserve">, </w:t>
      </w:r>
      <w:r w:rsidRPr="000D7D2B">
        <w:rPr>
          <w:rFonts w:cs="Arial"/>
          <w:i/>
          <w:iCs/>
          <w:noProof/>
          <w:szCs w:val="24"/>
        </w:rPr>
        <w:t>30</w:t>
      </w:r>
      <w:r w:rsidRPr="000D7D2B">
        <w:rPr>
          <w:rFonts w:cs="Arial"/>
          <w:noProof/>
          <w:szCs w:val="24"/>
        </w:rPr>
        <w:t>(14), 1203–1217. https://doi.org/10.1080/09537287.2019.1599146</w:t>
      </w:r>
    </w:p>
    <w:p w14:paraId="1B9360A3"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Haerizadeh, M., &amp; Sunder M., V. (2019). Impacts of Lean Six Sigma on improving a higher education system: a case study. </w:t>
      </w:r>
      <w:r w:rsidRPr="000D7D2B">
        <w:rPr>
          <w:rFonts w:cs="Arial"/>
          <w:i/>
          <w:iCs/>
          <w:noProof/>
          <w:szCs w:val="24"/>
        </w:rPr>
        <w:t>International Journal of Quality &amp; Reliability Management</w:t>
      </w:r>
      <w:r w:rsidRPr="000D7D2B">
        <w:rPr>
          <w:rFonts w:cs="Arial"/>
          <w:noProof/>
          <w:szCs w:val="24"/>
        </w:rPr>
        <w:t xml:space="preserve">, </w:t>
      </w:r>
      <w:r w:rsidRPr="000D7D2B">
        <w:rPr>
          <w:rFonts w:cs="Arial"/>
          <w:i/>
          <w:iCs/>
          <w:noProof/>
          <w:szCs w:val="24"/>
        </w:rPr>
        <w:t>36</w:t>
      </w:r>
      <w:r w:rsidRPr="000D7D2B">
        <w:rPr>
          <w:rFonts w:cs="Arial"/>
          <w:noProof/>
          <w:szCs w:val="24"/>
        </w:rPr>
        <w:t>(6), 983–998. https://doi.org/10.1108/IJQRM-07-2018-0198</w:t>
      </w:r>
    </w:p>
    <w:p w14:paraId="7FEF1E0F"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Hall, H. (2013). Zastosowanie Metod NPS i CSI w Badaniach Poziomu Satysfakcji I Lojalności Studentów. </w:t>
      </w:r>
      <w:r w:rsidRPr="000D7D2B">
        <w:rPr>
          <w:rFonts w:cs="Arial"/>
          <w:i/>
          <w:iCs/>
          <w:noProof/>
          <w:szCs w:val="24"/>
        </w:rPr>
        <w:t>Modern Management Review</w:t>
      </w:r>
      <w:r w:rsidRPr="000D7D2B">
        <w:rPr>
          <w:rFonts w:cs="Arial"/>
          <w:noProof/>
          <w:szCs w:val="24"/>
        </w:rPr>
        <w:t xml:space="preserve">, </w:t>
      </w:r>
      <w:r w:rsidRPr="000D7D2B">
        <w:rPr>
          <w:rFonts w:cs="Arial"/>
          <w:i/>
          <w:iCs/>
          <w:noProof/>
          <w:szCs w:val="24"/>
        </w:rPr>
        <w:t>XVIII</w:t>
      </w:r>
      <w:r w:rsidRPr="000D7D2B">
        <w:rPr>
          <w:rFonts w:cs="Arial"/>
          <w:noProof/>
          <w:szCs w:val="24"/>
        </w:rPr>
        <w:t>, 51–61. https://doi.org/10.7862/rz.2013.mmr.5</w:t>
      </w:r>
    </w:p>
    <w:p w14:paraId="1361254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Harvey, L., &amp; Stensaker, B. (2008). Quality Culture: understandings, boundaries and linkages. </w:t>
      </w:r>
      <w:r w:rsidRPr="000D7D2B">
        <w:rPr>
          <w:rFonts w:cs="Arial"/>
          <w:i/>
          <w:iCs/>
          <w:noProof/>
          <w:szCs w:val="24"/>
        </w:rPr>
        <w:lastRenderedPageBreak/>
        <w:t>European Journal of Education</w:t>
      </w:r>
      <w:r w:rsidRPr="000D7D2B">
        <w:rPr>
          <w:rFonts w:cs="Arial"/>
          <w:noProof/>
          <w:szCs w:val="24"/>
        </w:rPr>
        <w:t xml:space="preserve">, </w:t>
      </w:r>
      <w:r w:rsidRPr="000D7D2B">
        <w:rPr>
          <w:rFonts w:cs="Arial"/>
          <w:i/>
          <w:iCs/>
          <w:noProof/>
          <w:szCs w:val="24"/>
        </w:rPr>
        <w:t>43</w:t>
      </w:r>
      <w:r w:rsidRPr="000D7D2B">
        <w:rPr>
          <w:rFonts w:cs="Arial"/>
          <w:noProof/>
          <w:szCs w:val="24"/>
        </w:rPr>
        <w:t>(4), 427–442. https://doi.org/10.1111/j.1465-3435.2008.00367.x</w:t>
      </w:r>
    </w:p>
    <w:p w14:paraId="10DFEA2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Hildesheim, C., &amp; Sonntag, K. (2020). The Quality Culture Inventory: a comprehensive approach towards measuring quality culture in higher education. </w:t>
      </w:r>
      <w:r w:rsidRPr="000D7D2B">
        <w:rPr>
          <w:rFonts w:cs="Arial"/>
          <w:i/>
          <w:iCs/>
          <w:noProof/>
          <w:szCs w:val="24"/>
        </w:rPr>
        <w:t>Studies in Higher Education</w:t>
      </w:r>
      <w:r w:rsidRPr="000D7D2B">
        <w:rPr>
          <w:rFonts w:cs="Arial"/>
          <w:noProof/>
          <w:szCs w:val="24"/>
        </w:rPr>
        <w:t xml:space="preserve">, </w:t>
      </w:r>
      <w:r w:rsidRPr="000D7D2B">
        <w:rPr>
          <w:rFonts w:cs="Arial"/>
          <w:i/>
          <w:iCs/>
          <w:noProof/>
          <w:szCs w:val="24"/>
        </w:rPr>
        <w:t>45</w:t>
      </w:r>
      <w:r w:rsidRPr="000D7D2B">
        <w:rPr>
          <w:rFonts w:cs="Arial"/>
          <w:noProof/>
          <w:szCs w:val="24"/>
        </w:rPr>
        <w:t>(4), 892–908. https://doi.org/10.1080/03075079.2019.1672639</w:t>
      </w:r>
    </w:p>
    <w:p w14:paraId="7926164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Hillerbrand, R., &amp; Werker, C. (2019). Values in University–Industry Collaborations: The Case of Academics Working at Universities of Technology. </w:t>
      </w:r>
      <w:r w:rsidRPr="000D7D2B">
        <w:rPr>
          <w:rFonts w:cs="Arial"/>
          <w:i/>
          <w:iCs/>
          <w:noProof/>
          <w:szCs w:val="24"/>
        </w:rPr>
        <w:t>Science and Engineering Ethics</w:t>
      </w:r>
      <w:r w:rsidRPr="000D7D2B">
        <w:rPr>
          <w:rFonts w:cs="Arial"/>
          <w:noProof/>
          <w:szCs w:val="24"/>
        </w:rPr>
        <w:t xml:space="preserve">, </w:t>
      </w:r>
      <w:r w:rsidRPr="000D7D2B">
        <w:rPr>
          <w:rFonts w:cs="Arial"/>
          <w:i/>
          <w:iCs/>
          <w:noProof/>
          <w:szCs w:val="24"/>
        </w:rPr>
        <w:t>25</w:t>
      </w:r>
      <w:r w:rsidRPr="000D7D2B">
        <w:rPr>
          <w:rFonts w:cs="Arial"/>
          <w:noProof/>
          <w:szCs w:val="24"/>
        </w:rPr>
        <w:t>(6), 1633–1656. https://doi.org/10.1007/s11948-019-00144-w</w:t>
      </w:r>
    </w:p>
    <w:p w14:paraId="4531B2A1"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Holland, M. M., &amp; Ford, K. S. (2021). Legitimating Prestige through Diversity: How Higher Education Institutions Represent Ethno-Racial Diversity across Levels of Selectivity. </w:t>
      </w:r>
      <w:r w:rsidRPr="000D7D2B">
        <w:rPr>
          <w:rFonts w:cs="Arial"/>
          <w:i/>
          <w:iCs/>
          <w:noProof/>
          <w:szCs w:val="24"/>
        </w:rPr>
        <w:t>The Journal of Higher Education</w:t>
      </w:r>
      <w:r w:rsidRPr="000D7D2B">
        <w:rPr>
          <w:rFonts w:cs="Arial"/>
          <w:noProof/>
          <w:szCs w:val="24"/>
        </w:rPr>
        <w:t xml:space="preserve">, </w:t>
      </w:r>
      <w:r w:rsidRPr="000D7D2B">
        <w:rPr>
          <w:rFonts w:cs="Arial"/>
          <w:i/>
          <w:iCs/>
          <w:noProof/>
          <w:szCs w:val="24"/>
        </w:rPr>
        <w:t>92</w:t>
      </w:r>
      <w:r w:rsidRPr="000D7D2B">
        <w:rPr>
          <w:rFonts w:cs="Arial"/>
          <w:noProof/>
          <w:szCs w:val="24"/>
        </w:rPr>
        <w:t>(1), 1–30. https://doi.org/10.1080/00221546.2020.1740532</w:t>
      </w:r>
    </w:p>
    <w:p w14:paraId="1E9EA8AD"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Holweg, M. (2007). The genealogy of lean production. </w:t>
      </w:r>
      <w:r w:rsidRPr="000D7D2B">
        <w:rPr>
          <w:rFonts w:cs="Arial"/>
          <w:i/>
          <w:iCs/>
          <w:noProof/>
          <w:szCs w:val="24"/>
        </w:rPr>
        <w:t>Journal of Operations Management</w:t>
      </w:r>
      <w:r w:rsidRPr="000D7D2B">
        <w:rPr>
          <w:rFonts w:cs="Arial"/>
          <w:noProof/>
          <w:szCs w:val="24"/>
        </w:rPr>
        <w:t xml:space="preserve">, </w:t>
      </w:r>
      <w:r w:rsidRPr="000D7D2B">
        <w:rPr>
          <w:rFonts w:cs="Arial"/>
          <w:i/>
          <w:iCs/>
          <w:noProof/>
          <w:szCs w:val="24"/>
        </w:rPr>
        <w:t>25</w:t>
      </w:r>
      <w:r w:rsidRPr="000D7D2B">
        <w:rPr>
          <w:rFonts w:cs="Arial"/>
          <w:noProof/>
          <w:szCs w:val="24"/>
        </w:rPr>
        <w:t>(2), 420–437. https://doi.org/10.1016/j.jom.2006.04.001</w:t>
      </w:r>
    </w:p>
    <w:p w14:paraId="47B9B4B0"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Hoonakker, P., &amp; Carayon, P. (2009). Questionnaire Survey Nonresponse: A Comparison of Postal Mail and Internet Surveys. </w:t>
      </w:r>
      <w:r w:rsidRPr="000D7D2B">
        <w:rPr>
          <w:rFonts w:cs="Arial"/>
          <w:i/>
          <w:iCs/>
          <w:noProof/>
          <w:szCs w:val="24"/>
        </w:rPr>
        <w:t>International Journal of Human-Computer Interaction</w:t>
      </w:r>
      <w:r w:rsidRPr="000D7D2B">
        <w:rPr>
          <w:rFonts w:cs="Arial"/>
          <w:noProof/>
          <w:szCs w:val="24"/>
        </w:rPr>
        <w:t xml:space="preserve">, </w:t>
      </w:r>
      <w:r w:rsidRPr="000D7D2B">
        <w:rPr>
          <w:rFonts w:cs="Arial"/>
          <w:i/>
          <w:iCs/>
          <w:noProof/>
          <w:szCs w:val="24"/>
        </w:rPr>
        <w:t>25</w:t>
      </w:r>
      <w:r w:rsidRPr="000D7D2B">
        <w:rPr>
          <w:rFonts w:cs="Arial"/>
          <w:noProof/>
          <w:szCs w:val="24"/>
        </w:rPr>
        <w:t>(5), 348–373. https://doi.org/10.1080/10447310902864951</w:t>
      </w:r>
    </w:p>
    <w:p w14:paraId="3A55947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Huang, Y., Li, X., Wilck, J., &amp; Berg, T. (2012). Cost reduction in healthcare via Lean Six Sigma. </w:t>
      </w:r>
      <w:r w:rsidRPr="000D7D2B">
        <w:rPr>
          <w:rFonts w:cs="Arial"/>
          <w:i/>
          <w:iCs/>
          <w:noProof/>
          <w:szCs w:val="24"/>
        </w:rPr>
        <w:t>62nd IIE Annual Conference and Expo 2012</w:t>
      </w:r>
      <w:r w:rsidRPr="000D7D2B">
        <w:rPr>
          <w:rFonts w:cs="Arial"/>
          <w:noProof/>
          <w:szCs w:val="24"/>
        </w:rPr>
        <w:t>, 1263–1270.</w:t>
      </w:r>
    </w:p>
    <w:p w14:paraId="002E3D01"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0D7D2B">
        <w:rPr>
          <w:rFonts w:cs="Arial"/>
          <w:i/>
          <w:iCs/>
          <w:noProof/>
          <w:szCs w:val="24"/>
        </w:rPr>
        <w:t>Total Quality Management &amp; Business Excellence</w:t>
      </w:r>
      <w:r w:rsidRPr="000D7D2B">
        <w:rPr>
          <w:rFonts w:cs="Arial"/>
          <w:noProof/>
          <w:szCs w:val="24"/>
        </w:rPr>
        <w:t xml:space="preserve">, </w:t>
      </w:r>
      <w:r w:rsidRPr="000D7D2B">
        <w:rPr>
          <w:rFonts w:cs="Arial"/>
          <w:i/>
          <w:iCs/>
          <w:noProof/>
          <w:szCs w:val="24"/>
        </w:rPr>
        <w:t>33</w:t>
      </w:r>
      <w:r w:rsidRPr="000D7D2B">
        <w:rPr>
          <w:rFonts w:cs="Arial"/>
          <w:noProof/>
          <w:szCs w:val="24"/>
        </w:rPr>
        <w:t>(15–16), 1913–1931. https://doi.org/10.1080/14783363.2021.2014313</w:t>
      </w:r>
    </w:p>
    <w:p w14:paraId="08E70EAE"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Hussinki, H., Kianto, A., Vanhala, M., &amp; Ritala, P. (2019). Happy Employees Make Happy Customers: The Role of Intellectual Capital in Supporting Sustainable Value Creation in Organizations. W </w:t>
      </w:r>
      <w:r w:rsidRPr="000D7D2B">
        <w:rPr>
          <w:rFonts w:cs="Arial"/>
          <w:i/>
          <w:iCs/>
          <w:noProof/>
          <w:szCs w:val="24"/>
        </w:rPr>
        <w:t>Intellectual Capital Management as a Driver of Sustainability</w:t>
      </w:r>
      <w:r w:rsidRPr="000D7D2B">
        <w:rPr>
          <w:rFonts w:cs="Arial"/>
          <w:noProof/>
          <w:szCs w:val="24"/>
        </w:rPr>
        <w:t xml:space="preserve"> (ss. 101–117). Springer International Publishing. https://doi.org/10.1007/978-3-319-79051-0_6</w:t>
      </w:r>
    </w:p>
    <w:p w14:paraId="232AEF59"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Iacobucci, D., Ostrom, A., &amp; Grayson, K. (1995). Distinguishing Service Quality and Customer Satisfaction: The Voice of the Consumer. </w:t>
      </w:r>
      <w:r w:rsidRPr="000D7D2B">
        <w:rPr>
          <w:rFonts w:cs="Arial"/>
          <w:i/>
          <w:iCs/>
          <w:noProof/>
          <w:szCs w:val="24"/>
        </w:rPr>
        <w:t>Journal of Consumer Psychology</w:t>
      </w:r>
      <w:r w:rsidRPr="000D7D2B">
        <w:rPr>
          <w:rFonts w:cs="Arial"/>
          <w:noProof/>
          <w:szCs w:val="24"/>
        </w:rPr>
        <w:t xml:space="preserve">, </w:t>
      </w:r>
      <w:r w:rsidRPr="000D7D2B">
        <w:rPr>
          <w:rFonts w:cs="Arial"/>
          <w:i/>
          <w:iCs/>
          <w:noProof/>
          <w:szCs w:val="24"/>
        </w:rPr>
        <w:t>4</w:t>
      </w:r>
      <w:r w:rsidRPr="000D7D2B">
        <w:rPr>
          <w:rFonts w:cs="Arial"/>
          <w:noProof/>
          <w:szCs w:val="24"/>
        </w:rPr>
        <w:t>(3), 277–303. https://doi.org/10.1207/s15327663jcp0403_04</w:t>
      </w:r>
    </w:p>
    <w:p w14:paraId="412CEBC9"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Iqbal, S., Taib, C. A. Bin, &amp; Razalli, M. R. (2023). The effect of accreditation on higher education performance through quality culture mediation: the perceptions of administrative and quality managers. </w:t>
      </w:r>
      <w:r w:rsidRPr="000D7D2B">
        <w:rPr>
          <w:rFonts w:cs="Arial"/>
          <w:i/>
          <w:iCs/>
          <w:noProof/>
          <w:szCs w:val="24"/>
        </w:rPr>
        <w:t>The TQM Journal</w:t>
      </w:r>
      <w:r w:rsidRPr="000D7D2B">
        <w:rPr>
          <w:rFonts w:cs="Arial"/>
          <w:noProof/>
          <w:szCs w:val="24"/>
        </w:rPr>
        <w:t>. https://doi.org/10.1108/TQM-11-2022-0322</w:t>
      </w:r>
    </w:p>
    <w:p w14:paraId="735E4D0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Jackson, G. (2021). </w:t>
      </w:r>
      <w:r w:rsidRPr="000D7D2B">
        <w:rPr>
          <w:rFonts w:cs="Arial"/>
          <w:i/>
          <w:iCs/>
          <w:noProof/>
          <w:szCs w:val="24"/>
        </w:rPr>
        <w:t>Stakeholders’ Communication During Learning Analytics Implementation in Higher Education</w:t>
      </w:r>
      <w:r w:rsidRPr="000D7D2B">
        <w:rPr>
          <w:rFonts w:cs="Arial"/>
          <w:noProof/>
          <w:szCs w:val="24"/>
        </w:rPr>
        <w:t>. Walden University.</w:t>
      </w:r>
    </w:p>
    <w:p w14:paraId="03BE0753"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Jackson, M. C. (1982). The nature of soft systems thinking. The work of Churchman, Ackoff and Checkland. </w:t>
      </w:r>
      <w:r w:rsidRPr="000D7D2B">
        <w:rPr>
          <w:rFonts w:cs="Arial"/>
          <w:i/>
          <w:iCs/>
          <w:noProof/>
          <w:szCs w:val="24"/>
        </w:rPr>
        <w:t>Journal of applied systems analysis</w:t>
      </w:r>
      <w:r w:rsidRPr="000D7D2B">
        <w:rPr>
          <w:rFonts w:cs="Arial"/>
          <w:noProof/>
          <w:szCs w:val="24"/>
        </w:rPr>
        <w:t xml:space="preserve">, </w:t>
      </w:r>
      <w:r w:rsidRPr="000D7D2B">
        <w:rPr>
          <w:rFonts w:cs="Arial"/>
          <w:i/>
          <w:iCs/>
          <w:noProof/>
          <w:szCs w:val="24"/>
        </w:rPr>
        <w:t>9</w:t>
      </w:r>
      <w:r w:rsidRPr="000D7D2B">
        <w:rPr>
          <w:rFonts w:cs="Arial"/>
          <w:noProof/>
          <w:szCs w:val="24"/>
        </w:rPr>
        <w:t>(1), 17–29.</w:t>
      </w:r>
    </w:p>
    <w:p w14:paraId="2C2B9F5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lastRenderedPageBreak/>
        <w:t xml:space="preserve">Jain, S. K., &amp; Gupta, G. (2004). Measuring Service Quality: Servqual vs. Servperf Scales. </w:t>
      </w:r>
      <w:r w:rsidRPr="000D7D2B">
        <w:rPr>
          <w:rFonts w:cs="Arial"/>
          <w:i/>
          <w:iCs/>
          <w:noProof/>
          <w:szCs w:val="24"/>
        </w:rPr>
        <w:t>Vikalpa: The Journal for Decision Makers</w:t>
      </w:r>
      <w:r w:rsidRPr="000D7D2B">
        <w:rPr>
          <w:rFonts w:cs="Arial"/>
          <w:noProof/>
          <w:szCs w:val="24"/>
        </w:rPr>
        <w:t xml:space="preserve">, </w:t>
      </w:r>
      <w:r w:rsidRPr="000D7D2B">
        <w:rPr>
          <w:rFonts w:cs="Arial"/>
          <w:i/>
          <w:iCs/>
          <w:noProof/>
          <w:szCs w:val="24"/>
        </w:rPr>
        <w:t>29</w:t>
      </w:r>
      <w:r w:rsidRPr="000D7D2B">
        <w:rPr>
          <w:rFonts w:cs="Arial"/>
          <w:noProof/>
          <w:szCs w:val="24"/>
        </w:rPr>
        <w:t>(2), 25–38. https://doi.org/10.1177/0256090920040203</w:t>
      </w:r>
    </w:p>
    <w:p w14:paraId="208CC28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Jastrzębska, E. (2016). Angażowanie interesariuszy jako istota społecznej odpowiedzialności według ISO 26000. W </w:t>
      </w:r>
      <w:r w:rsidRPr="000D7D2B">
        <w:rPr>
          <w:rFonts w:cs="Arial"/>
          <w:i/>
          <w:iCs/>
          <w:noProof/>
          <w:szCs w:val="24"/>
        </w:rPr>
        <w:t>Reklama i PR z perspektywy współczesnych problemów komunikacji marketingowej (Red.) A. Wiśniewska, A. Kozłowska</w:t>
      </w:r>
      <w:r w:rsidRPr="000D7D2B">
        <w:rPr>
          <w:rFonts w:cs="Arial"/>
          <w:noProof/>
          <w:szCs w:val="24"/>
        </w:rPr>
        <w:t xml:space="preserve"> (ss. 71–91). Wyższa Szkoła Promocji, Mediów i Show Businessu.</w:t>
      </w:r>
    </w:p>
    <w:p w14:paraId="53102496"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Jonas, A. (2009). </w:t>
      </w:r>
      <w:r w:rsidRPr="000D7D2B">
        <w:rPr>
          <w:rFonts w:cs="Arial"/>
          <w:i/>
          <w:iCs/>
          <w:noProof/>
          <w:szCs w:val="24"/>
        </w:rPr>
        <w:t>Tworzenie relacji z klientem w firmach usługowych a jakość usług</w:t>
      </w:r>
      <w:r w:rsidRPr="000D7D2B">
        <w:rPr>
          <w:rFonts w:cs="Arial"/>
          <w:noProof/>
          <w:szCs w:val="24"/>
        </w:rPr>
        <w:t xml:space="preserve">. </w:t>
      </w:r>
      <w:r w:rsidRPr="000D7D2B">
        <w:rPr>
          <w:rFonts w:cs="Arial"/>
          <w:i/>
          <w:iCs/>
          <w:noProof/>
          <w:szCs w:val="24"/>
        </w:rPr>
        <w:t>823</w:t>
      </w:r>
      <w:r w:rsidRPr="000D7D2B">
        <w:rPr>
          <w:rFonts w:cs="Arial"/>
          <w:noProof/>
          <w:szCs w:val="24"/>
        </w:rPr>
        <w:t>.</w:t>
      </w:r>
    </w:p>
    <w:p w14:paraId="2D58836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Jongbloed, B., Enders, J., &amp; Salerno, C. (2008). Higher education and its communities: Interconnections, interdependencies and a research agenda. </w:t>
      </w:r>
      <w:r w:rsidRPr="000D7D2B">
        <w:rPr>
          <w:rFonts w:cs="Arial"/>
          <w:i/>
          <w:iCs/>
          <w:noProof/>
          <w:szCs w:val="24"/>
        </w:rPr>
        <w:t>Higher Education</w:t>
      </w:r>
      <w:r w:rsidRPr="000D7D2B">
        <w:rPr>
          <w:rFonts w:cs="Arial"/>
          <w:noProof/>
          <w:szCs w:val="24"/>
        </w:rPr>
        <w:t xml:space="preserve">, </w:t>
      </w:r>
      <w:r w:rsidRPr="000D7D2B">
        <w:rPr>
          <w:rFonts w:cs="Arial"/>
          <w:i/>
          <w:iCs/>
          <w:noProof/>
          <w:szCs w:val="24"/>
        </w:rPr>
        <w:t>56</w:t>
      </w:r>
      <w:r w:rsidRPr="000D7D2B">
        <w:rPr>
          <w:rFonts w:cs="Arial"/>
          <w:noProof/>
          <w:szCs w:val="24"/>
        </w:rPr>
        <w:t>(3), 303–324. https://doi.org/10.1007/s10734-008-9128-2</w:t>
      </w:r>
    </w:p>
    <w:p w14:paraId="37B507DD"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Jyoti, J., Kour, S., &amp; Sharma, J. (2017). Impact of total quality services on financial performance: role of service profit chain. </w:t>
      </w:r>
      <w:r w:rsidRPr="000D7D2B">
        <w:rPr>
          <w:rFonts w:cs="Arial"/>
          <w:i/>
          <w:iCs/>
          <w:noProof/>
          <w:szCs w:val="24"/>
        </w:rPr>
        <w:t>Total Quality Management &amp; Business Excellence</w:t>
      </w:r>
      <w:r w:rsidRPr="000D7D2B">
        <w:rPr>
          <w:rFonts w:cs="Arial"/>
          <w:noProof/>
          <w:szCs w:val="24"/>
        </w:rPr>
        <w:t xml:space="preserve">, </w:t>
      </w:r>
      <w:r w:rsidRPr="000D7D2B">
        <w:rPr>
          <w:rFonts w:cs="Arial"/>
          <w:i/>
          <w:iCs/>
          <w:noProof/>
          <w:szCs w:val="24"/>
        </w:rPr>
        <w:t>28</w:t>
      </w:r>
      <w:r w:rsidRPr="000D7D2B">
        <w:rPr>
          <w:rFonts w:cs="Arial"/>
          <w:noProof/>
          <w:szCs w:val="24"/>
        </w:rPr>
        <w:t>(7–8), 897–929. https://doi.org/10.1080/14783363.2016.1274649</w:t>
      </w:r>
    </w:p>
    <w:p w14:paraId="36FB8B2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Kalinowski, J. (2017). </w:t>
      </w:r>
      <w:r w:rsidRPr="000D7D2B">
        <w:rPr>
          <w:rFonts w:cs="Arial"/>
          <w:i/>
          <w:iCs/>
          <w:noProof/>
          <w:szCs w:val="24"/>
        </w:rPr>
        <w:t>​Finansowanie uczelni na nowych zasadach - komentarz: dr Jacek Kalinowski​</w:t>
      </w:r>
      <w:r w:rsidRPr="000D7D2B">
        <w:rPr>
          <w:rFonts w:cs="Arial"/>
          <w:noProof/>
          <w:szCs w:val="24"/>
        </w:rPr>
        <w:t>. https://opinieouczelniach.pl/artykul/finansowanie-uczelni-na-nowych-zasadach-komentarz-dr-jacek-kalinowski/</w:t>
      </w:r>
    </w:p>
    <w:p w14:paraId="6B15C675"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Kang, H., &amp; Ahn, J.-W. (2021). Model Setting and Interpretation of Results in Research Using Structural Equation Modeling: A Checklist with Guiding Questions for Reporting. </w:t>
      </w:r>
      <w:r w:rsidRPr="000D7D2B">
        <w:rPr>
          <w:rFonts w:cs="Arial"/>
          <w:i/>
          <w:iCs/>
          <w:noProof/>
          <w:szCs w:val="24"/>
        </w:rPr>
        <w:t>Asian Nursing Research</w:t>
      </w:r>
      <w:r w:rsidRPr="000D7D2B">
        <w:rPr>
          <w:rFonts w:cs="Arial"/>
          <w:noProof/>
          <w:szCs w:val="24"/>
        </w:rPr>
        <w:t xml:space="preserve">, </w:t>
      </w:r>
      <w:r w:rsidRPr="000D7D2B">
        <w:rPr>
          <w:rFonts w:cs="Arial"/>
          <w:i/>
          <w:iCs/>
          <w:noProof/>
          <w:szCs w:val="24"/>
        </w:rPr>
        <w:t>15</w:t>
      </w:r>
      <w:r w:rsidRPr="000D7D2B">
        <w:rPr>
          <w:rFonts w:cs="Arial"/>
          <w:noProof/>
          <w:szCs w:val="24"/>
        </w:rPr>
        <w:t>(3), 157–162. https://doi.org/10.1016/j.anr.2021.06.001</w:t>
      </w:r>
    </w:p>
    <w:p w14:paraId="3D6B634D"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Kanji, G. K., &amp; Tambi, M. A. B. A. (1999). Total quality management in UK higher education institutions. </w:t>
      </w:r>
      <w:r w:rsidRPr="000D7D2B">
        <w:rPr>
          <w:rFonts w:cs="Arial"/>
          <w:i/>
          <w:iCs/>
          <w:noProof/>
          <w:szCs w:val="24"/>
        </w:rPr>
        <w:t>Total Quality Management</w:t>
      </w:r>
      <w:r w:rsidRPr="000D7D2B">
        <w:rPr>
          <w:rFonts w:cs="Arial"/>
          <w:noProof/>
          <w:szCs w:val="24"/>
        </w:rPr>
        <w:t xml:space="preserve">, </w:t>
      </w:r>
      <w:r w:rsidRPr="000D7D2B">
        <w:rPr>
          <w:rFonts w:cs="Arial"/>
          <w:i/>
          <w:iCs/>
          <w:noProof/>
          <w:szCs w:val="24"/>
        </w:rPr>
        <w:t>10</w:t>
      </w:r>
      <w:r w:rsidRPr="000D7D2B">
        <w:rPr>
          <w:rFonts w:cs="Arial"/>
          <w:noProof/>
          <w:szCs w:val="24"/>
        </w:rPr>
        <w:t>(1), 129–153. https://doi.org/10.1080/0954412998126</w:t>
      </w:r>
    </w:p>
    <w:p w14:paraId="5BCD50E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Kaplan, R. S., &amp; Norton, D. P. (1992). The balanced scorecard--measures that drive performance. </w:t>
      </w:r>
      <w:r w:rsidRPr="000D7D2B">
        <w:rPr>
          <w:rFonts w:cs="Arial"/>
          <w:i/>
          <w:iCs/>
          <w:noProof/>
          <w:szCs w:val="24"/>
        </w:rPr>
        <w:t>Harvard business review</w:t>
      </w:r>
      <w:r w:rsidRPr="000D7D2B">
        <w:rPr>
          <w:rFonts w:cs="Arial"/>
          <w:noProof/>
          <w:szCs w:val="24"/>
        </w:rPr>
        <w:t xml:space="preserve">, </w:t>
      </w:r>
      <w:r w:rsidRPr="000D7D2B">
        <w:rPr>
          <w:rFonts w:cs="Arial"/>
          <w:i/>
          <w:iCs/>
          <w:noProof/>
          <w:szCs w:val="24"/>
        </w:rPr>
        <w:t>70</w:t>
      </w:r>
      <w:r w:rsidRPr="000D7D2B">
        <w:rPr>
          <w:rFonts w:cs="Arial"/>
          <w:noProof/>
          <w:szCs w:val="24"/>
        </w:rPr>
        <w:t>(1), 71–79.</w:t>
      </w:r>
    </w:p>
    <w:p w14:paraId="6EA6404E"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Karwacka, M. (2011). </w:t>
      </w:r>
      <w:r w:rsidRPr="000D7D2B">
        <w:rPr>
          <w:rFonts w:cs="Arial"/>
          <w:i/>
          <w:iCs/>
          <w:noProof/>
          <w:szCs w:val="24"/>
        </w:rPr>
        <w:t>Interesariusze</w:t>
      </w:r>
      <w:r w:rsidRPr="000D7D2B">
        <w:rPr>
          <w:rFonts w:cs="Arial"/>
          <w:noProof/>
          <w:szCs w:val="24"/>
        </w:rPr>
        <w:t>.</w:t>
      </w:r>
    </w:p>
    <w:p w14:paraId="7AFDD09E"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Keremidchiev, S. (2021). Theoretical foundations of stakeholder theory. </w:t>
      </w:r>
      <w:r w:rsidRPr="000D7D2B">
        <w:rPr>
          <w:rFonts w:cs="Arial"/>
          <w:i/>
          <w:iCs/>
          <w:noProof/>
          <w:szCs w:val="24"/>
        </w:rPr>
        <w:t>Ikonomicheski Izsledvania</w:t>
      </w:r>
      <w:r w:rsidRPr="000D7D2B">
        <w:rPr>
          <w:rFonts w:cs="Arial"/>
          <w:noProof/>
          <w:szCs w:val="24"/>
        </w:rPr>
        <w:t xml:space="preserve">, </w:t>
      </w:r>
      <w:r w:rsidRPr="000D7D2B">
        <w:rPr>
          <w:rFonts w:cs="Arial"/>
          <w:i/>
          <w:iCs/>
          <w:noProof/>
          <w:szCs w:val="24"/>
        </w:rPr>
        <w:t>30</w:t>
      </w:r>
      <w:r w:rsidRPr="000D7D2B">
        <w:rPr>
          <w:rFonts w:cs="Arial"/>
          <w:noProof/>
          <w:szCs w:val="24"/>
        </w:rPr>
        <w:t>(1), 70–88.</w:t>
      </w:r>
    </w:p>
    <w:p w14:paraId="763926F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Kettunen, J. (2015). Stakeholder relationships in higher education. </w:t>
      </w:r>
      <w:r w:rsidRPr="000D7D2B">
        <w:rPr>
          <w:rFonts w:cs="Arial"/>
          <w:i/>
          <w:iCs/>
          <w:noProof/>
          <w:szCs w:val="24"/>
        </w:rPr>
        <w:t>Tertiary Education and Management</w:t>
      </w:r>
      <w:r w:rsidRPr="000D7D2B">
        <w:rPr>
          <w:rFonts w:cs="Arial"/>
          <w:noProof/>
          <w:szCs w:val="24"/>
        </w:rPr>
        <w:t xml:space="preserve">, </w:t>
      </w:r>
      <w:r w:rsidRPr="000D7D2B">
        <w:rPr>
          <w:rFonts w:cs="Arial"/>
          <w:i/>
          <w:iCs/>
          <w:noProof/>
          <w:szCs w:val="24"/>
        </w:rPr>
        <w:t>21</w:t>
      </w:r>
      <w:r w:rsidRPr="000D7D2B">
        <w:rPr>
          <w:rFonts w:cs="Arial"/>
          <w:noProof/>
          <w:szCs w:val="24"/>
        </w:rPr>
        <w:t>(1), 56–65. https://doi.org/10.1080/13583883.2014.997277</w:t>
      </w:r>
    </w:p>
    <w:p w14:paraId="0998F5C1"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Kezar, A., &amp; Eckel, P. D. (2002). The Effect of Institutional Culture on Change Strategies in Higher Education. </w:t>
      </w:r>
      <w:r w:rsidRPr="000D7D2B">
        <w:rPr>
          <w:rFonts w:cs="Arial"/>
          <w:i/>
          <w:iCs/>
          <w:noProof/>
          <w:szCs w:val="24"/>
        </w:rPr>
        <w:t>The Journal of Higher Education</w:t>
      </w:r>
      <w:r w:rsidRPr="000D7D2B">
        <w:rPr>
          <w:rFonts w:cs="Arial"/>
          <w:noProof/>
          <w:szCs w:val="24"/>
        </w:rPr>
        <w:t xml:space="preserve">, </w:t>
      </w:r>
      <w:r w:rsidRPr="000D7D2B">
        <w:rPr>
          <w:rFonts w:cs="Arial"/>
          <w:i/>
          <w:iCs/>
          <w:noProof/>
          <w:szCs w:val="24"/>
        </w:rPr>
        <w:t>73</w:t>
      </w:r>
      <w:r w:rsidRPr="000D7D2B">
        <w:rPr>
          <w:rFonts w:cs="Arial"/>
          <w:noProof/>
          <w:szCs w:val="24"/>
        </w:rPr>
        <w:t>(4), 435–460. https://doi.org/10.1080/00221546.2002.11777159</w:t>
      </w:r>
    </w:p>
    <w:p w14:paraId="4C1891C1"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Khazanchi, S., Lewis, M. W., &amp; Boyer, K. K. (2007). Innovation-supportive culture: The impact of organizational values on process innovation. </w:t>
      </w:r>
      <w:r w:rsidRPr="000D7D2B">
        <w:rPr>
          <w:rFonts w:cs="Arial"/>
          <w:i/>
          <w:iCs/>
          <w:noProof/>
          <w:szCs w:val="24"/>
        </w:rPr>
        <w:t>Journal of Operations Management</w:t>
      </w:r>
      <w:r w:rsidRPr="000D7D2B">
        <w:rPr>
          <w:rFonts w:cs="Arial"/>
          <w:noProof/>
          <w:szCs w:val="24"/>
        </w:rPr>
        <w:t xml:space="preserve">, </w:t>
      </w:r>
      <w:r w:rsidRPr="000D7D2B">
        <w:rPr>
          <w:rFonts w:cs="Arial"/>
          <w:i/>
          <w:iCs/>
          <w:noProof/>
          <w:szCs w:val="24"/>
        </w:rPr>
        <w:t>25</w:t>
      </w:r>
      <w:r w:rsidRPr="000D7D2B">
        <w:rPr>
          <w:rFonts w:cs="Arial"/>
          <w:noProof/>
          <w:szCs w:val="24"/>
        </w:rPr>
        <w:t>(4), 871–884. https://doi.org/10.1016/j.jom.2006.08.003</w:t>
      </w:r>
    </w:p>
    <w:p w14:paraId="659C6C2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Khodayari, F., &amp; Khodayari, B. (2011). Service Quality in Higher Education (Case study: Measuring service quality of Islamic Azad University, Firoozkooh branch). </w:t>
      </w:r>
      <w:r w:rsidRPr="000D7D2B">
        <w:rPr>
          <w:rFonts w:cs="Arial"/>
          <w:i/>
          <w:iCs/>
          <w:noProof/>
          <w:szCs w:val="24"/>
        </w:rPr>
        <w:t xml:space="preserve">Interdisciplinary Journal of </w:t>
      </w:r>
      <w:r w:rsidRPr="000D7D2B">
        <w:rPr>
          <w:rFonts w:cs="Arial"/>
          <w:i/>
          <w:iCs/>
          <w:noProof/>
          <w:szCs w:val="24"/>
        </w:rPr>
        <w:lastRenderedPageBreak/>
        <w:t>Research in Business</w:t>
      </w:r>
      <w:r w:rsidRPr="000D7D2B">
        <w:rPr>
          <w:rFonts w:cs="Arial"/>
          <w:noProof/>
          <w:szCs w:val="24"/>
        </w:rPr>
        <w:t xml:space="preserve">, </w:t>
      </w:r>
      <w:r w:rsidRPr="000D7D2B">
        <w:rPr>
          <w:rFonts w:cs="Arial"/>
          <w:i/>
          <w:iCs/>
          <w:noProof/>
          <w:szCs w:val="24"/>
        </w:rPr>
        <w:t>1</w:t>
      </w:r>
      <w:r w:rsidRPr="000D7D2B">
        <w:rPr>
          <w:rFonts w:cs="Arial"/>
          <w:noProof/>
          <w:szCs w:val="24"/>
        </w:rPr>
        <w:t>(9), 38–46.</w:t>
      </w:r>
    </w:p>
    <w:p w14:paraId="3CED3815"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Khoo, S., Ha, H., &amp; McGregor, S. L. T. T. (2017). Service quality and student/customer satisfaction in the private tertiary education sector in Singapore. </w:t>
      </w:r>
      <w:r w:rsidRPr="000D7D2B">
        <w:rPr>
          <w:rFonts w:cs="Arial"/>
          <w:i/>
          <w:iCs/>
          <w:noProof/>
          <w:szCs w:val="24"/>
        </w:rPr>
        <w:t>International Journal of Educational Management</w:t>
      </w:r>
      <w:r w:rsidRPr="000D7D2B">
        <w:rPr>
          <w:rFonts w:cs="Arial"/>
          <w:noProof/>
          <w:szCs w:val="24"/>
        </w:rPr>
        <w:t xml:space="preserve">, </w:t>
      </w:r>
      <w:r w:rsidRPr="000D7D2B">
        <w:rPr>
          <w:rFonts w:cs="Arial"/>
          <w:i/>
          <w:iCs/>
          <w:noProof/>
          <w:szCs w:val="24"/>
        </w:rPr>
        <w:t>31</w:t>
      </w:r>
      <w:r w:rsidRPr="000D7D2B">
        <w:rPr>
          <w:rFonts w:cs="Arial"/>
          <w:noProof/>
          <w:szCs w:val="24"/>
        </w:rPr>
        <w:t>(4), 430–444. https://doi.org/10.1108/IJEM-09-2015-0121</w:t>
      </w:r>
    </w:p>
    <w:p w14:paraId="738D4E66"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Kieraciński, P. (2020). Habilitacja fakultatywna? </w:t>
      </w:r>
      <w:r w:rsidRPr="000D7D2B">
        <w:rPr>
          <w:rFonts w:cs="Arial"/>
          <w:i/>
          <w:iCs/>
          <w:noProof/>
          <w:szCs w:val="24"/>
        </w:rPr>
        <w:t>Forum Akademickie</w:t>
      </w:r>
      <w:r w:rsidRPr="000D7D2B">
        <w:rPr>
          <w:rFonts w:cs="Arial"/>
          <w:noProof/>
          <w:szCs w:val="24"/>
        </w:rPr>
        <w:t xml:space="preserve">, </w:t>
      </w:r>
      <w:r w:rsidRPr="000D7D2B">
        <w:rPr>
          <w:rFonts w:cs="Arial"/>
          <w:i/>
          <w:iCs/>
          <w:noProof/>
          <w:szCs w:val="24"/>
        </w:rPr>
        <w:t>4</w:t>
      </w:r>
      <w:r w:rsidRPr="000D7D2B">
        <w:rPr>
          <w:rFonts w:cs="Arial"/>
          <w:noProof/>
          <w:szCs w:val="24"/>
        </w:rPr>
        <w:t>. https://miesiecznik.forumakademickie.pl/czasopisma/fa-04-2020/habilitacja-fakultatywna</w:t>
      </w:r>
    </w:p>
    <w:p w14:paraId="0F0597E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Kim, T. (2009). Shifting patterns of transnational academic mobility: A comparative and historical approach. </w:t>
      </w:r>
      <w:r w:rsidRPr="000D7D2B">
        <w:rPr>
          <w:rFonts w:cs="Arial"/>
          <w:i/>
          <w:iCs/>
          <w:noProof/>
          <w:szCs w:val="24"/>
        </w:rPr>
        <w:t>Comparative Education</w:t>
      </w:r>
      <w:r w:rsidRPr="000D7D2B">
        <w:rPr>
          <w:rFonts w:cs="Arial"/>
          <w:noProof/>
          <w:szCs w:val="24"/>
        </w:rPr>
        <w:t xml:space="preserve">, </w:t>
      </w:r>
      <w:r w:rsidRPr="000D7D2B">
        <w:rPr>
          <w:rFonts w:cs="Arial"/>
          <w:i/>
          <w:iCs/>
          <w:noProof/>
          <w:szCs w:val="24"/>
        </w:rPr>
        <w:t>45</w:t>
      </w:r>
      <w:r w:rsidRPr="000D7D2B">
        <w:rPr>
          <w:rFonts w:cs="Arial"/>
          <w:noProof/>
          <w:szCs w:val="24"/>
        </w:rPr>
        <w:t>(3), 387–403. https://doi.org/10.1080/03050060903184957</w:t>
      </w:r>
    </w:p>
    <w:p w14:paraId="64A1C565"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Koch, J. V. (2003). TQM: why is its impact in higher education so small? </w:t>
      </w:r>
      <w:r w:rsidRPr="000D7D2B">
        <w:rPr>
          <w:rFonts w:cs="Arial"/>
          <w:i/>
          <w:iCs/>
          <w:noProof/>
          <w:szCs w:val="24"/>
        </w:rPr>
        <w:t>The TQM Magazine</w:t>
      </w:r>
      <w:r w:rsidRPr="000D7D2B">
        <w:rPr>
          <w:rFonts w:cs="Arial"/>
          <w:noProof/>
          <w:szCs w:val="24"/>
        </w:rPr>
        <w:t xml:space="preserve">, </w:t>
      </w:r>
      <w:r w:rsidRPr="000D7D2B">
        <w:rPr>
          <w:rFonts w:cs="Arial"/>
          <w:i/>
          <w:iCs/>
          <w:noProof/>
          <w:szCs w:val="24"/>
        </w:rPr>
        <w:t>15</w:t>
      </w:r>
      <w:r w:rsidRPr="000D7D2B">
        <w:rPr>
          <w:rFonts w:cs="Arial"/>
          <w:noProof/>
          <w:szCs w:val="24"/>
        </w:rPr>
        <w:t>(5), 325–333. https://doi.org/10.1108/09544780310487721</w:t>
      </w:r>
    </w:p>
    <w:p w14:paraId="2D1EA84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Kola, A. M., &amp; Leja, K. (2017). The Third Sector in the Universities’ Third Mission. W Ł. Sułkowski (Red.), </w:t>
      </w:r>
      <w:r w:rsidRPr="000D7D2B">
        <w:rPr>
          <w:rFonts w:cs="Arial"/>
          <w:i/>
          <w:iCs/>
          <w:noProof/>
          <w:szCs w:val="24"/>
        </w:rPr>
        <w:t>New Horizons in Management Sciences</w:t>
      </w:r>
      <w:r w:rsidRPr="000D7D2B">
        <w:rPr>
          <w:rFonts w:cs="Arial"/>
          <w:noProof/>
          <w:szCs w:val="24"/>
        </w:rPr>
        <w:t xml:space="preserve"> (ss. 99–125). Peter Lang. https://doi.org/10.3726/b10970</w:t>
      </w:r>
    </w:p>
    <w:p w14:paraId="0C2A9DEA"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Kolman, R., &amp; Tkaczyk, T. (1996). </w:t>
      </w:r>
      <w:r w:rsidRPr="000D7D2B">
        <w:rPr>
          <w:rFonts w:cs="Arial"/>
          <w:i/>
          <w:iCs/>
          <w:noProof/>
          <w:szCs w:val="24"/>
        </w:rPr>
        <w:t>Jakość usług. Poradnik.</w:t>
      </w:r>
      <w:r w:rsidRPr="000D7D2B">
        <w:rPr>
          <w:rFonts w:cs="Arial"/>
          <w:noProof/>
          <w:szCs w:val="24"/>
        </w:rPr>
        <w:t xml:space="preserve"> TNOiK.</w:t>
      </w:r>
    </w:p>
    <w:p w14:paraId="59F8BF9F"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Kotler, P., Armstrong, G., Saunders, J., &amp; Wong, V. (2002). </w:t>
      </w:r>
      <w:r w:rsidRPr="000D7D2B">
        <w:rPr>
          <w:rFonts w:cs="Arial"/>
          <w:i/>
          <w:iCs/>
          <w:noProof/>
          <w:szCs w:val="24"/>
        </w:rPr>
        <w:t>Marketing. Podręcznik europejski.</w:t>
      </w:r>
      <w:r w:rsidRPr="000D7D2B">
        <w:rPr>
          <w:rFonts w:cs="Arial"/>
          <w:noProof/>
          <w:szCs w:val="24"/>
        </w:rPr>
        <w:t xml:space="preserve"> Wydawnictwo PWE.</w:t>
      </w:r>
    </w:p>
    <w:p w14:paraId="36DC17A5"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Kristensen, K., &amp; Eskildsen, J. (2014). Is the NPS a trustworthy performance measure? </w:t>
      </w:r>
      <w:r w:rsidRPr="000D7D2B">
        <w:rPr>
          <w:rFonts w:cs="Arial"/>
          <w:i/>
          <w:iCs/>
          <w:noProof/>
          <w:szCs w:val="24"/>
        </w:rPr>
        <w:t>The TQM Journal</w:t>
      </w:r>
      <w:r w:rsidRPr="000D7D2B">
        <w:rPr>
          <w:rFonts w:cs="Arial"/>
          <w:noProof/>
          <w:szCs w:val="24"/>
        </w:rPr>
        <w:t xml:space="preserve">, </w:t>
      </w:r>
      <w:r w:rsidRPr="000D7D2B">
        <w:rPr>
          <w:rFonts w:cs="Arial"/>
          <w:i/>
          <w:iCs/>
          <w:noProof/>
          <w:szCs w:val="24"/>
        </w:rPr>
        <w:t>26</w:t>
      </w:r>
      <w:r w:rsidRPr="000D7D2B">
        <w:rPr>
          <w:rFonts w:cs="Arial"/>
          <w:noProof/>
          <w:szCs w:val="24"/>
        </w:rPr>
        <w:t>(2), 202–214. https://doi.org/10.1108/TQM-03-2011-0021</w:t>
      </w:r>
    </w:p>
    <w:p w14:paraId="3483E976"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Krosnick, J. A. (1999). SURVEY RESEARCH. </w:t>
      </w:r>
      <w:r w:rsidRPr="000D7D2B">
        <w:rPr>
          <w:rFonts w:cs="Arial"/>
          <w:i/>
          <w:iCs/>
          <w:noProof/>
          <w:szCs w:val="24"/>
        </w:rPr>
        <w:t>Annual Review of Psychology</w:t>
      </w:r>
      <w:r w:rsidRPr="000D7D2B">
        <w:rPr>
          <w:rFonts w:cs="Arial"/>
          <w:noProof/>
          <w:szCs w:val="24"/>
        </w:rPr>
        <w:t xml:space="preserve">, </w:t>
      </w:r>
      <w:r w:rsidRPr="000D7D2B">
        <w:rPr>
          <w:rFonts w:cs="Arial"/>
          <w:i/>
          <w:iCs/>
          <w:noProof/>
          <w:szCs w:val="24"/>
        </w:rPr>
        <w:t>50</w:t>
      </w:r>
      <w:r w:rsidRPr="000D7D2B">
        <w:rPr>
          <w:rFonts w:cs="Arial"/>
          <w:noProof/>
          <w:szCs w:val="24"/>
        </w:rPr>
        <w:t>(1), 537–567. https://doi.org/10.1146/annurev.psych.50.1.537</w:t>
      </w:r>
    </w:p>
    <w:p w14:paraId="43A02983"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Kwiek, M. (2006). The University and the State. </w:t>
      </w:r>
      <w:r w:rsidRPr="000D7D2B">
        <w:rPr>
          <w:rFonts w:cs="Arial"/>
          <w:i/>
          <w:iCs/>
          <w:noProof/>
          <w:szCs w:val="24"/>
        </w:rPr>
        <w:t>The Journal of Higher Education</w:t>
      </w:r>
      <w:r w:rsidRPr="000D7D2B">
        <w:rPr>
          <w:rFonts w:cs="Arial"/>
          <w:noProof/>
          <w:szCs w:val="24"/>
        </w:rPr>
        <w:t>. https://doi.org/10.2307/1975223</w:t>
      </w:r>
    </w:p>
    <w:p w14:paraId="726551AA"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Kwiek, M. (2015). </w:t>
      </w:r>
      <w:r w:rsidRPr="000D7D2B">
        <w:rPr>
          <w:rFonts w:cs="Arial"/>
          <w:i/>
          <w:iCs/>
          <w:noProof/>
          <w:szCs w:val="24"/>
        </w:rPr>
        <w:t>Uniwersytet w dobie przemian. Instytucje i kadra akademicka w warunkach rosnącej konkurencji</w:t>
      </w:r>
      <w:r w:rsidRPr="000D7D2B">
        <w:rPr>
          <w:rFonts w:cs="Arial"/>
          <w:noProof/>
          <w:szCs w:val="24"/>
        </w:rPr>
        <w:t xml:space="preserve"> (I). Wydawnictwo Naukowe PWN.</w:t>
      </w:r>
    </w:p>
    <w:p w14:paraId="33FAE71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Kwiek, M. (2017). Wprowadzenie: Reforma szkolnictwa wyższego w Polsce i jej wyzwania. Jak stopniowa dehermetyzacja systemu prowadzi do jego stratyfikacji. </w:t>
      </w:r>
      <w:r w:rsidRPr="000D7D2B">
        <w:rPr>
          <w:rFonts w:cs="Arial"/>
          <w:i/>
          <w:iCs/>
          <w:noProof/>
          <w:szCs w:val="24"/>
        </w:rPr>
        <w:t>Nauka i Szkolnictwo Wyższe</w:t>
      </w:r>
      <w:r w:rsidRPr="000D7D2B">
        <w:rPr>
          <w:rFonts w:cs="Arial"/>
          <w:noProof/>
          <w:szCs w:val="24"/>
        </w:rPr>
        <w:t xml:space="preserve">, </w:t>
      </w:r>
      <w:r w:rsidRPr="000D7D2B">
        <w:rPr>
          <w:rFonts w:cs="Arial"/>
          <w:i/>
          <w:iCs/>
          <w:noProof/>
          <w:szCs w:val="24"/>
        </w:rPr>
        <w:t>2(50)</w:t>
      </w:r>
      <w:r w:rsidRPr="000D7D2B">
        <w:rPr>
          <w:rFonts w:cs="Arial"/>
          <w:noProof/>
          <w:szCs w:val="24"/>
        </w:rPr>
        <w:t>, 9–38. https://doi.org/10.14746/nisw.2017.2.0</w:t>
      </w:r>
    </w:p>
    <w:p w14:paraId="3B80FCD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Kwiek, M. (2019). </w:t>
      </w:r>
      <w:r w:rsidRPr="000D7D2B">
        <w:rPr>
          <w:rFonts w:cs="Arial"/>
          <w:i/>
          <w:iCs/>
          <w:noProof/>
          <w:szCs w:val="24"/>
        </w:rPr>
        <w:t>Changing European academics: A comparative study of social stratification, work patterns and research productivity</w:t>
      </w:r>
      <w:r w:rsidRPr="000D7D2B">
        <w:rPr>
          <w:rFonts w:cs="Arial"/>
          <w:noProof/>
          <w:szCs w:val="24"/>
        </w:rPr>
        <w:t>. Routledge.</w:t>
      </w:r>
    </w:p>
    <w:p w14:paraId="5E7135A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Kwiek, M., Antonowicz, D., Brdulak, J., Hulicka, M., Jędrzejewski, T., Kowalski, R., Kulczycki, E., Szadkowski, K., Szot, A., &amp; Wolszczak-Derlacz, J. (2016). </w:t>
      </w:r>
      <w:r w:rsidRPr="000D7D2B">
        <w:rPr>
          <w:rFonts w:cs="Arial"/>
          <w:i/>
          <w:iCs/>
          <w:noProof/>
          <w:szCs w:val="24"/>
        </w:rPr>
        <w:t>Projekt założeń do ustawy Prawo o szkolnictwie wyższym</w:t>
      </w:r>
      <w:r w:rsidRPr="000D7D2B">
        <w:rPr>
          <w:rFonts w:cs="Arial"/>
          <w:noProof/>
          <w:szCs w:val="24"/>
        </w:rPr>
        <w:t>. Uniwersytet im. Adama Mickiewicza w Poznniu. https://repozytorium.amu.edu.pl/bitstream/10593/16175/1/Projekt_zalozen_Kwiek_et_al_2016_Final.pdf</w:t>
      </w:r>
    </w:p>
    <w:p w14:paraId="3824F8B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Laloux, F. (2015). </w:t>
      </w:r>
      <w:r w:rsidRPr="000D7D2B">
        <w:rPr>
          <w:rFonts w:cs="Arial"/>
          <w:i/>
          <w:iCs/>
          <w:noProof/>
          <w:szCs w:val="24"/>
        </w:rPr>
        <w:t>Pracować inaczej</w:t>
      </w:r>
      <w:r w:rsidRPr="000D7D2B">
        <w:rPr>
          <w:rFonts w:cs="Arial"/>
          <w:noProof/>
          <w:szCs w:val="24"/>
        </w:rPr>
        <w:t>. Wydawnictwo Studio EMKA.</w:t>
      </w:r>
    </w:p>
    <w:p w14:paraId="7D65D679"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lastRenderedPageBreak/>
        <w:t xml:space="preserve">Laurett, R., &amp; Mendes, L. (2019). EFQM model’s application in the context of higher education. </w:t>
      </w:r>
      <w:r w:rsidRPr="000D7D2B">
        <w:rPr>
          <w:rFonts w:cs="Arial"/>
          <w:i/>
          <w:iCs/>
          <w:noProof/>
          <w:szCs w:val="24"/>
        </w:rPr>
        <w:t>International Journal of Quality &amp; Reliability Management</w:t>
      </w:r>
      <w:r w:rsidRPr="000D7D2B">
        <w:rPr>
          <w:rFonts w:cs="Arial"/>
          <w:noProof/>
          <w:szCs w:val="24"/>
        </w:rPr>
        <w:t>.</w:t>
      </w:r>
    </w:p>
    <w:p w14:paraId="46E1CBEE"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LeBlanc, G., &amp; Nguyen, N. (1997). Searching for excellence in business education: an exploratory study of customer impressions of service quality. </w:t>
      </w:r>
      <w:r w:rsidRPr="000D7D2B">
        <w:rPr>
          <w:rFonts w:cs="Arial"/>
          <w:i/>
          <w:iCs/>
          <w:noProof/>
          <w:szCs w:val="24"/>
        </w:rPr>
        <w:t>International Journal of Educational Management</w:t>
      </w:r>
      <w:r w:rsidRPr="000D7D2B">
        <w:rPr>
          <w:rFonts w:cs="Arial"/>
          <w:noProof/>
          <w:szCs w:val="24"/>
        </w:rPr>
        <w:t xml:space="preserve">, </w:t>
      </w:r>
      <w:r w:rsidRPr="000D7D2B">
        <w:rPr>
          <w:rFonts w:cs="Arial"/>
          <w:i/>
          <w:iCs/>
          <w:noProof/>
          <w:szCs w:val="24"/>
        </w:rPr>
        <w:t>11</w:t>
      </w:r>
      <w:r w:rsidRPr="000D7D2B">
        <w:rPr>
          <w:rFonts w:cs="Arial"/>
          <w:noProof/>
          <w:szCs w:val="24"/>
        </w:rPr>
        <w:t>(2), 72–79. https://doi.org/10.1108/09513549710163961</w:t>
      </w:r>
    </w:p>
    <w:p w14:paraId="5F59398F"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Leja, K. (2003). </w:t>
      </w:r>
      <w:r w:rsidRPr="000D7D2B">
        <w:rPr>
          <w:rFonts w:cs="Arial"/>
          <w:i/>
          <w:iCs/>
          <w:noProof/>
          <w:szCs w:val="24"/>
        </w:rPr>
        <w:t>Instytucja Akademicka. Strategia. Efektywność . Jakość</w:t>
      </w:r>
      <w:r w:rsidRPr="000D7D2B">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7D02037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Leja, K. (2011). </w:t>
      </w:r>
      <w:r w:rsidRPr="000D7D2B">
        <w:rPr>
          <w:rFonts w:cs="Arial"/>
          <w:i/>
          <w:iCs/>
          <w:noProof/>
          <w:szCs w:val="24"/>
        </w:rPr>
        <w:t>Koncepcje zarządzania współczesnym uniwersytetem</w:t>
      </w:r>
      <w:r w:rsidRPr="000D7D2B">
        <w:rPr>
          <w:rFonts w:cs="Arial"/>
          <w:noProof/>
          <w:szCs w:val="24"/>
        </w:rPr>
        <w:t>. https://doi.org/10.13140/RG.2.1.3539.1529</w:t>
      </w:r>
    </w:p>
    <w:p w14:paraId="514B778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Leja, K. (2012). Uczelnia społecznie odpowiedzialna. </w:t>
      </w:r>
      <w:r w:rsidRPr="000D7D2B">
        <w:rPr>
          <w:rFonts w:cs="Arial"/>
          <w:i/>
          <w:iCs/>
          <w:noProof/>
          <w:szCs w:val="24"/>
        </w:rPr>
        <w:t>Pomorski Przegląd Gospodarczy</w:t>
      </w:r>
      <w:r w:rsidRPr="000D7D2B">
        <w:rPr>
          <w:rFonts w:cs="Arial"/>
          <w:noProof/>
          <w:szCs w:val="24"/>
        </w:rPr>
        <w:t xml:space="preserve">, </w:t>
      </w:r>
      <w:r w:rsidRPr="000D7D2B">
        <w:rPr>
          <w:rFonts w:cs="Arial"/>
          <w:i/>
          <w:iCs/>
          <w:noProof/>
          <w:szCs w:val="24"/>
        </w:rPr>
        <w:t>4</w:t>
      </w:r>
      <w:r w:rsidRPr="000D7D2B">
        <w:rPr>
          <w:rFonts w:cs="Arial"/>
          <w:noProof/>
          <w:szCs w:val="24"/>
        </w:rPr>
        <w:t>, 47–49. https://ppg.ibngr.pl/pomorski-przeglad-gospodarczy/uczelnia-spolecznie-odpowiedzialna</w:t>
      </w:r>
    </w:p>
    <w:p w14:paraId="5735F9D1"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Leja, K. (2019). </w:t>
      </w:r>
      <w:r w:rsidRPr="000D7D2B">
        <w:rPr>
          <w:rFonts w:cs="Arial"/>
          <w:i/>
          <w:iCs/>
          <w:noProof/>
          <w:szCs w:val="24"/>
        </w:rPr>
        <w:t>Misja społecznie odpowiedzialnego uniwersytetu</w:t>
      </w:r>
      <w:r w:rsidRPr="000D7D2B">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4CBDBD76"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Leja, K., &amp; Kitowski, P. (2013). Doktorat akademicki czy zawodowy na marginesie badań sondażowych w Politechnice Gdańskiej. W </w:t>
      </w:r>
      <w:r w:rsidRPr="000D7D2B">
        <w:rPr>
          <w:rFonts w:cs="Arial"/>
          <w:i/>
          <w:iCs/>
          <w:noProof/>
          <w:szCs w:val="24"/>
        </w:rPr>
        <w:t>K. Jędralska (red.), Modele kształcenia na studiach doktoranckich w dziedzinie nauk ekonomicznych, Uniwersytet Ekonomiczny w Katowicach, Katowice 2013, s. 205-226</w:t>
      </w:r>
      <w:r w:rsidRPr="000D7D2B">
        <w:rPr>
          <w:rFonts w:cs="Arial"/>
          <w:noProof/>
          <w:szCs w:val="24"/>
        </w:rPr>
        <w:t xml:space="preserve"> (ss. 205–226). w: K. Jędralska (red.), Modele kształcenia na studiach doktoranckich w dziedzinie nauk ekonomicznych, Uniwersytet Ekonomiczny w Katowicach, Katowice 2013, s. 205-226.</w:t>
      </w:r>
    </w:p>
    <w:p w14:paraId="261A3F5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Levy, A. (1986). Second-order planned change: Definition and conceptualization. </w:t>
      </w:r>
      <w:r w:rsidRPr="000D7D2B">
        <w:rPr>
          <w:rFonts w:cs="Arial"/>
          <w:i/>
          <w:iCs/>
          <w:noProof/>
          <w:szCs w:val="24"/>
        </w:rPr>
        <w:t>Organizational Dynamics</w:t>
      </w:r>
      <w:r w:rsidRPr="000D7D2B">
        <w:rPr>
          <w:rFonts w:cs="Arial"/>
          <w:noProof/>
          <w:szCs w:val="24"/>
        </w:rPr>
        <w:t xml:space="preserve">, </w:t>
      </w:r>
      <w:r w:rsidRPr="000D7D2B">
        <w:rPr>
          <w:rFonts w:cs="Arial"/>
          <w:i/>
          <w:iCs/>
          <w:noProof/>
          <w:szCs w:val="24"/>
        </w:rPr>
        <w:t>15</w:t>
      </w:r>
      <w:r w:rsidRPr="000D7D2B">
        <w:rPr>
          <w:rFonts w:cs="Arial"/>
          <w:noProof/>
          <w:szCs w:val="24"/>
        </w:rPr>
        <w:t>(1), 5–23. https://doi.org/10.1016/0090-2616(86)90022-7</w:t>
      </w:r>
    </w:p>
    <w:p w14:paraId="57FCE6E3"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Lewandowski, K., &amp; Zieliński, G. (2012). Determinanty percepcji jakości usług edukacyjnych w perspektywie grup interesariuszy. </w:t>
      </w:r>
      <w:r w:rsidRPr="000D7D2B">
        <w:rPr>
          <w:rFonts w:cs="Arial"/>
          <w:i/>
          <w:iCs/>
          <w:noProof/>
          <w:szCs w:val="24"/>
        </w:rPr>
        <w:t>Zarządzanie i Finanse</w:t>
      </w:r>
      <w:r w:rsidRPr="000D7D2B">
        <w:rPr>
          <w:rFonts w:cs="Arial"/>
          <w:noProof/>
          <w:szCs w:val="24"/>
        </w:rPr>
        <w:t xml:space="preserve">, </w:t>
      </w:r>
      <w:r w:rsidRPr="000D7D2B">
        <w:rPr>
          <w:rFonts w:cs="Arial"/>
          <w:i/>
          <w:iCs/>
          <w:noProof/>
          <w:szCs w:val="24"/>
        </w:rPr>
        <w:t>3</w:t>
      </w:r>
      <w:r w:rsidRPr="000D7D2B">
        <w:rPr>
          <w:rFonts w:cs="Arial"/>
          <w:noProof/>
          <w:szCs w:val="24"/>
        </w:rPr>
        <w:t>(3), 42–54.</w:t>
      </w:r>
    </w:p>
    <w:p w14:paraId="1C327D1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Likert, R. (1932). Technique for the Measurement of Attitudes. </w:t>
      </w:r>
      <w:r w:rsidRPr="000D7D2B">
        <w:rPr>
          <w:rFonts w:cs="Arial"/>
          <w:i/>
          <w:iCs/>
          <w:noProof/>
          <w:szCs w:val="24"/>
        </w:rPr>
        <w:t>Archives of Psychology</w:t>
      </w:r>
      <w:r w:rsidRPr="000D7D2B">
        <w:rPr>
          <w:rFonts w:cs="Arial"/>
          <w:noProof/>
          <w:szCs w:val="24"/>
        </w:rPr>
        <w:t xml:space="preserve">, </w:t>
      </w:r>
      <w:r w:rsidRPr="000D7D2B">
        <w:rPr>
          <w:rFonts w:cs="Arial"/>
          <w:i/>
          <w:iCs/>
          <w:noProof/>
          <w:szCs w:val="24"/>
        </w:rPr>
        <w:t>22</w:t>
      </w:r>
      <w:r w:rsidRPr="000D7D2B">
        <w:rPr>
          <w:rFonts w:cs="Arial"/>
          <w:noProof/>
          <w:szCs w:val="24"/>
        </w:rPr>
        <w:t>(140).</w:t>
      </w:r>
    </w:p>
    <w:p w14:paraId="57F5A10A"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Linderman, K., Schroeder, R. G., Zaheer, S., &amp; Choo, A. S. (2003). Six Sigma: a goal-theoretic perspective. </w:t>
      </w:r>
      <w:r w:rsidRPr="000D7D2B">
        <w:rPr>
          <w:rFonts w:cs="Arial"/>
          <w:i/>
          <w:iCs/>
          <w:noProof/>
          <w:szCs w:val="24"/>
        </w:rPr>
        <w:t>Journal of Operations Management</w:t>
      </w:r>
      <w:r w:rsidRPr="000D7D2B">
        <w:rPr>
          <w:rFonts w:cs="Arial"/>
          <w:noProof/>
          <w:szCs w:val="24"/>
        </w:rPr>
        <w:t xml:space="preserve">, </w:t>
      </w:r>
      <w:r w:rsidRPr="000D7D2B">
        <w:rPr>
          <w:rFonts w:cs="Arial"/>
          <w:i/>
          <w:iCs/>
          <w:noProof/>
          <w:szCs w:val="24"/>
        </w:rPr>
        <w:t>21</w:t>
      </w:r>
      <w:r w:rsidRPr="000D7D2B">
        <w:rPr>
          <w:rFonts w:cs="Arial"/>
          <w:noProof/>
          <w:szCs w:val="24"/>
        </w:rPr>
        <w:t>(2), 193–203. https://doi.org/10.1016/S0272-6963(02)00087-6</w:t>
      </w:r>
    </w:p>
    <w:p w14:paraId="052FD3A1"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Lisowska, A., &amp; Ziemiński, Ł. (2012). Zarządzanie jakością w urzędach administracji publicznej. </w:t>
      </w:r>
      <w:r w:rsidRPr="000D7D2B">
        <w:rPr>
          <w:rFonts w:cs="Arial"/>
          <w:i/>
          <w:iCs/>
          <w:noProof/>
          <w:szCs w:val="24"/>
        </w:rPr>
        <w:t>Zeszyty Naukowe Uniwersytetu Przyrodniczo-Humanistycznego w Siedlcach</w:t>
      </w:r>
      <w:r w:rsidRPr="000D7D2B">
        <w:rPr>
          <w:rFonts w:cs="Arial"/>
          <w:noProof/>
          <w:szCs w:val="24"/>
        </w:rPr>
        <w:t xml:space="preserve">, </w:t>
      </w:r>
      <w:r w:rsidRPr="000D7D2B">
        <w:rPr>
          <w:rFonts w:cs="Arial"/>
          <w:i/>
          <w:iCs/>
          <w:noProof/>
          <w:szCs w:val="24"/>
        </w:rPr>
        <w:t>95</w:t>
      </w:r>
      <w:r w:rsidRPr="000D7D2B">
        <w:rPr>
          <w:rFonts w:cs="Arial"/>
          <w:noProof/>
          <w:szCs w:val="24"/>
        </w:rPr>
        <w:t>, 302–322.</w:t>
      </w:r>
    </w:p>
    <w:p w14:paraId="16D6768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Liu, Y., Ren, Y., Zhang, M., Wei, K., &amp; Hao, L. (2023). Solenoid valves quality improvement based on Six Sigma management. </w:t>
      </w:r>
      <w:r w:rsidRPr="000D7D2B">
        <w:rPr>
          <w:rFonts w:cs="Arial"/>
          <w:i/>
          <w:iCs/>
          <w:noProof/>
          <w:szCs w:val="24"/>
        </w:rPr>
        <w:t>International Journal of Lean Six Sigma</w:t>
      </w:r>
      <w:r w:rsidRPr="000D7D2B">
        <w:rPr>
          <w:rFonts w:cs="Arial"/>
          <w:noProof/>
          <w:szCs w:val="24"/>
        </w:rPr>
        <w:t xml:space="preserve">, </w:t>
      </w:r>
      <w:r w:rsidRPr="000D7D2B">
        <w:rPr>
          <w:rFonts w:cs="Arial"/>
          <w:i/>
          <w:iCs/>
          <w:noProof/>
          <w:szCs w:val="24"/>
        </w:rPr>
        <w:t>14</w:t>
      </w:r>
      <w:r w:rsidRPr="000D7D2B">
        <w:rPr>
          <w:rFonts w:cs="Arial"/>
          <w:noProof/>
          <w:szCs w:val="24"/>
        </w:rPr>
        <w:t>(1), 72–93. https://doi.org/10.1108/IJLSS-08-2021-0140</w:t>
      </w:r>
    </w:p>
    <w:p w14:paraId="3C8E8F0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Loi, T. H. (2015). Stakeholder management: a case of its related capability and performance. </w:t>
      </w:r>
      <w:r w:rsidRPr="000D7D2B">
        <w:rPr>
          <w:rFonts w:cs="Arial"/>
          <w:i/>
          <w:iCs/>
          <w:noProof/>
          <w:szCs w:val="24"/>
        </w:rPr>
        <w:lastRenderedPageBreak/>
        <w:t>Management Decision</w:t>
      </w:r>
      <w:r w:rsidRPr="000D7D2B">
        <w:rPr>
          <w:rFonts w:cs="Arial"/>
          <w:noProof/>
          <w:szCs w:val="24"/>
        </w:rPr>
        <w:t xml:space="preserve">, </w:t>
      </w:r>
      <w:r w:rsidRPr="000D7D2B">
        <w:rPr>
          <w:rFonts w:cs="Arial"/>
          <w:i/>
          <w:iCs/>
          <w:noProof/>
          <w:szCs w:val="24"/>
        </w:rPr>
        <w:t>54</w:t>
      </w:r>
      <w:r w:rsidRPr="000D7D2B">
        <w:rPr>
          <w:rFonts w:cs="Arial"/>
          <w:noProof/>
          <w:szCs w:val="24"/>
        </w:rPr>
        <w:t>(1), 148–173. https://doi.org/10.1108/MD-06-2015-0244</w:t>
      </w:r>
    </w:p>
    <w:p w14:paraId="44120C4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Lowalekar, H., &amp; Ravi, R. R. (2017). Revolutionizing blood bank inventory management using the TOC thinking process: An Indian case study. </w:t>
      </w:r>
      <w:r w:rsidRPr="000D7D2B">
        <w:rPr>
          <w:rFonts w:cs="Arial"/>
          <w:i/>
          <w:iCs/>
          <w:noProof/>
          <w:szCs w:val="24"/>
        </w:rPr>
        <w:t>International Journal of Production Economics</w:t>
      </w:r>
      <w:r w:rsidRPr="000D7D2B">
        <w:rPr>
          <w:rFonts w:cs="Arial"/>
          <w:noProof/>
          <w:szCs w:val="24"/>
        </w:rPr>
        <w:t xml:space="preserve">, </w:t>
      </w:r>
      <w:r w:rsidRPr="000D7D2B">
        <w:rPr>
          <w:rFonts w:cs="Arial"/>
          <w:i/>
          <w:iCs/>
          <w:noProof/>
          <w:szCs w:val="24"/>
        </w:rPr>
        <w:t>186</w:t>
      </w:r>
      <w:r w:rsidRPr="000D7D2B">
        <w:rPr>
          <w:rFonts w:cs="Arial"/>
          <w:noProof/>
          <w:szCs w:val="24"/>
        </w:rPr>
        <w:t>, 89–122. https://doi.org/10.1016/j.ijpe.2017.02.003</w:t>
      </w:r>
    </w:p>
    <w:p w14:paraId="036D1E7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Lozano-Ros, R. (2003). </w:t>
      </w:r>
      <w:r w:rsidRPr="000D7D2B">
        <w:rPr>
          <w:rFonts w:cs="Arial"/>
          <w:i/>
          <w:iCs/>
          <w:noProof/>
          <w:szCs w:val="24"/>
        </w:rPr>
        <w:t>Sustainable development in higher education. Incorporation, assessment and reporting of sustainable development in higher education institutions.</w:t>
      </w:r>
      <w:r w:rsidRPr="000D7D2B">
        <w:rPr>
          <w:rFonts w:cs="Arial"/>
          <w:noProof/>
          <w:szCs w:val="24"/>
        </w:rPr>
        <w:t xml:space="preserve"> [Lund University]. https://lup.lub.lu.se/luur/download?func=downloadFile&amp;recordOId=1325193&amp;fileOId=1325194</w:t>
      </w:r>
    </w:p>
    <w:p w14:paraId="0C367095"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Lozano, R. (2006). Incorporation and institutionalization of SD into universities: breaking through barriers to change. </w:t>
      </w:r>
      <w:r w:rsidRPr="000D7D2B">
        <w:rPr>
          <w:rFonts w:cs="Arial"/>
          <w:i/>
          <w:iCs/>
          <w:noProof/>
          <w:szCs w:val="24"/>
        </w:rPr>
        <w:t>Journal of Cleaner Production</w:t>
      </w:r>
      <w:r w:rsidRPr="000D7D2B">
        <w:rPr>
          <w:rFonts w:cs="Arial"/>
          <w:noProof/>
          <w:szCs w:val="24"/>
        </w:rPr>
        <w:t xml:space="preserve">, </w:t>
      </w:r>
      <w:r w:rsidRPr="000D7D2B">
        <w:rPr>
          <w:rFonts w:cs="Arial"/>
          <w:i/>
          <w:iCs/>
          <w:noProof/>
          <w:szCs w:val="24"/>
        </w:rPr>
        <w:t>14</w:t>
      </w:r>
      <w:r w:rsidRPr="000D7D2B">
        <w:rPr>
          <w:rFonts w:cs="Arial"/>
          <w:noProof/>
          <w:szCs w:val="24"/>
        </w:rPr>
        <w:t>(9–11), 787–796. https://doi.org/10.1016/j.jclepro.2005.12.010</w:t>
      </w:r>
    </w:p>
    <w:p w14:paraId="1F89C43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Lu, J., Laux, C., &amp; Antony, J. (2017). Lean Six Sigma leadership in higher education institutions. </w:t>
      </w:r>
      <w:r w:rsidRPr="000D7D2B">
        <w:rPr>
          <w:rFonts w:cs="Arial"/>
          <w:i/>
          <w:iCs/>
          <w:noProof/>
          <w:szCs w:val="24"/>
        </w:rPr>
        <w:t>International Journal of Productivity and Performance Management</w:t>
      </w:r>
      <w:r w:rsidRPr="000D7D2B">
        <w:rPr>
          <w:rFonts w:cs="Arial"/>
          <w:noProof/>
          <w:szCs w:val="24"/>
        </w:rPr>
        <w:t xml:space="preserve">, </w:t>
      </w:r>
      <w:r w:rsidRPr="000D7D2B">
        <w:rPr>
          <w:rFonts w:cs="Arial"/>
          <w:i/>
          <w:iCs/>
          <w:noProof/>
          <w:szCs w:val="24"/>
        </w:rPr>
        <w:t>66</w:t>
      </w:r>
      <w:r w:rsidRPr="000D7D2B">
        <w:rPr>
          <w:rFonts w:cs="Arial"/>
          <w:noProof/>
          <w:szCs w:val="24"/>
        </w:rPr>
        <w:t>(5), 638–650. https://doi.org/10.1108/IJPPM-09-2016-0195</w:t>
      </w:r>
    </w:p>
    <w:p w14:paraId="0338714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Maciąg, J. (2016). Uwarunkowania wdrożenia koncepcji Lean Sevice w polskich szkołach wyższych. </w:t>
      </w:r>
      <w:r w:rsidRPr="000D7D2B">
        <w:rPr>
          <w:rFonts w:cs="Arial"/>
          <w:i/>
          <w:iCs/>
          <w:noProof/>
          <w:szCs w:val="24"/>
        </w:rPr>
        <w:t>Zarządzanie Publiczne</w:t>
      </w:r>
      <w:r w:rsidRPr="000D7D2B">
        <w:rPr>
          <w:rFonts w:cs="Arial"/>
          <w:noProof/>
          <w:szCs w:val="24"/>
        </w:rPr>
        <w:t xml:space="preserve">, </w:t>
      </w:r>
      <w:r w:rsidRPr="000D7D2B">
        <w:rPr>
          <w:rFonts w:cs="Arial"/>
          <w:i/>
          <w:iCs/>
          <w:noProof/>
          <w:szCs w:val="24"/>
        </w:rPr>
        <w:t>1</w:t>
      </w:r>
      <w:r w:rsidRPr="000D7D2B">
        <w:rPr>
          <w:rFonts w:cs="Arial"/>
          <w:noProof/>
          <w:szCs w:val="24"/>
        </w:rPr>
        <w:t>(33). https://doi.org/https://doi.org/10.4467/20843968ZP.16.005.4939</w:t>
      </w:r>
    </w:p>
    <w:p w14:paraId="275DA235"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Mainardes, E. W., Alves, H., &amp; Raposo, M. (2010). An Exploratory Research on the Stakeholders of a University. </w:t>
      </w:r>
      <w:r w:rsidRPr="000D7D2B">
        <w:rPr>
          <w:rFonts w:cs="Arial"/>
          <w:i/>
          <w:iCs/>
          <w:noProof/>
          <w:szCs w:val="24"/>
        </w:rPr>
        <w:t>Journal of Management and Strategy</w:t>
      </w:r>
      <w:r w:rsidRPr="000D7D2B">
        <w:rPr>
          <w:rFonts w:cs="Arial"/>
          <w:noProof/>
          <w:szCs w:val="24"/>
        </w:rPr>
        <w:t xml:space="preserve">, </w:t>
      </w:r>
      <w:r w:rsidRPr="000D7D2B">
        <w:rPr>
          <w:rFonts w:cs="Arial"/>
          <w:i/>
          <w:iCs/>
          <w:noProof/>
          <w:szCs w:val="24"/>
        </w:rPr>
        <w:t>1</w:t>
      </w:r>
      <w:r w:rsidRPr="000D7D2B">
        <w:rPr>
          <w:rFonts w:cs="Arial"/>
          <w:noProof/>
          <w:szCs w:val="24"/>
        </w:rPr>
        <w:t>(1), 76–88. https://doi.org/10.5430/jms.v1n1p76</w:t>
      </w:r>
    </w:p>
    <w:p w14:paraId="4E248BB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Mainardes, E. W., Alves, H., &amp; Raposo, M. (2012). A model for stakeholder classification and stakeholder relationships. </w:t>
      </w:r>
      <w:r w:rsidRPr="000D7D2B">
        <w:rPr>
          <w:rFonts w:cs="Arial"/>
          <w:i/>
          <w:iCs/>
          <w:noProof/>
          <w:szCs w:val="24"/>
        </w:rPr>
        <w:t>MANAGEMENT DECISION</w:t>
      </w:r>
      <w:r w:rsidRPr="000D7D2B">
        <w:rPr>
          <w:rFonts w:cs="Arial"/>
          <w:noProof/>
          <w:szCs w:val="24"/>
        </w:rPr>
        <w:t xml:space="preserve">, </w:t>
      </w:r>
      <w:r w:rsidRPr="000D7D2B">
        <w:rPr>
          <w:rFonts w:cs="Arial"/>
          <w:i/>
          <w:iCs/>
          <w:noProof/>
          <w:szCs w:val="24"/>
        </w:rPr>
        <w:t>50</w:t>
      </w:r>
      <w:r w:rsidRPr="000D7D2B">
        <w:rPr>
          <w:rFonts w:cs="Arial"/>
          <w:noProof/>
          <w:szCs w:val="24"/>
        </w:rPr>
        <w:t>(10), 1861–1879. https://doi.org/10.1108/00251741211279648</w:t>
      </w:r>
    </w:p>
    <w:p w14:paraId="6B0FFE3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Marcinkowska, M. (2011). Tworzenie wartości przedsiębiorstwa dla interesariuszy. </w:t>
      </w:r>
      <w:r w:rsidRPr="000D7D2B">
        <w:rPr>
          <w:rFonts w:cs="Arial"/>
          <w:i/>
          <w:iCs/>
          <w:noProof/>
          <w:szCs w:val="24"/>
        </w:rPr>
        <w:t>Zeszyty Naukowe Uniwersytetu Szczecińskiego. Finanse, Rynki finansowe, Ubezpieczenia</w:t>
      </w:r>
      <w:r w:rsidRPr="000D7D2B">
        <w:rPr>
          <w:rFonts w:cs="Arial"/>
          <w:noProof/>
          <w:szCs w:val="24"/>
        </w:rPr>
        <w:t xml:space="preserve">, </w:t>
      </w:r>
      <w:r w:rsidRPr="000D7D2B">
        <w:rPr>
          <w:rFonts w:cs="Arial"/>
          <w:i/>
          <w:iCs/>
          <w:noProof/>
          <w:szCs w:val="24"/>
        </w:rPr>
        <w:t>639</w:t>
      </w:r>
      <w:r w:rsidRPr="000D7D2B">
        <w:rPr>
          <w:rFonts w:cs="Arial"/>
          <w:noProof/>
          <w:szCs w:val="24"/>
        </w:rPr>
        <w:t>, 855–870. http://www.wneiz.pl/nauka_wneiz/frfu/37-2011/FRFU-37-855.pdf</w:t>
      </w:r>
    </w:p>
    <w:p w14:paraId="5F99241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Marginson, S. (2006). Dynamics of National and Global Competition in Higher Education. </w:t>
      </w:r>
      <w:r w:rsidRPr="000D7D2B">
        <w:rPr>
          <w:rFonts w:cs="Arial"/>
          <w:i/>
          <w:iCs/>
          <w:noProof/>
          <w:szCs w:val="24"/>
        </w:rPr>
        <w:t>Higher Education</w:t>
      </w:r>
      <w:r w:rsidRPr="000D7D2B">
        <w:rPr>
          <w:rFonts w:cs="Arial"/>
          <w:noProof/>
          <w:szCs w:val="24"/>
        </w:rPr>
        <w:t xml:space="preserve">, </w:t>
      </w:r>
      <w:r w:rsidRPr="000D7D2B">
        <w:rPr>
          <w:rFonts w:cs="Arial"/>
          <w:i/>
          <w:iCs/>
          <w:noProof/>
          <w:szCs w:val="24"/>
        </w:rPr>
        <w:t>52</w:t>
      </w:r>
      <w:r w:rsidRPr="000D7D2B">
        <w:rPr>
          <w:rFonts w:cs="Arial"/>
          <w:noProof/>
          <w:szCs w:val="24"/>
        </w:rPr>
        <w:t>(1), 1–39. https://doi.org/10.1007/s10734-004-7649-x</w:t>
      </w:r>
    </w:p>
    <w:p w14:paraId="1109FCD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Maric, I. (2013). Stakeholder Analisys of Higher Education Institutions. </w:t>
      </w:r>
      <w:r w:rsidRPr="000D7D2B">
        <w:rPr>
          <w:rFonts w:cs="Arial"/>
          <w:i/>
          <w:iCs/>
          <w:noProof/>
          <w:szCs w:val="24"/>
        </w:rPr>
        <w:t>Interdisciplinary Description of Complex Systems</w:t>
      </w:r>
      <w:r w:rsidRPr="000D7D2B">
        <w:rPr>
          <w:rFonts w:cs="Arial"/>
          <w:noProof/>
          <w:szCs w:val="24"/>
        </w:rPr>
        <w:t xml:space="preserve">, </w:t>
      </w:r>
      <w:r w:rsidRPr="000D7D2B">
        <w:rPr>
          <w:rFonts w:cs="Arial"/>
          <w:i/>
          <w:iCs/>
          <w:noProof/>
          <w:szCs w:val="24"/>
        </w:rPr>
        <w:t>11</w:t>
      </w:r>
      <w:r w:rsidRPr="000D7D2B">
        <w:rPr>
          <w:rFonts w:cs="Arial"/>
          <w:noProof/>
          <w:szCs w:val="24"/>
        </w:rPr>
        <w:t>(2), 217–226. https://doi.org/10.7906/indecs.11.2.4</w:t>
      </w:r>
    </w:p>
    <w:p w14:paraId="47359B5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Martin, J. B., &amp; Reynolds, T. P. (2002). Academic-industrial relationships: Opportunities and pitfalls. </w:t>
      </w:r>
      <w:r w:rsidRPr="000D7D2B">
        <w:rPr>
          <w:rFonts w:cs="Arial"/>
          <w:i/>
          <w:iCs/>
          <w:noProof/>
          <w:szCs w:val="24"/>
        </w:rPr>
        <w:t>Science and Engineering Ethics</w:t>
      </w:r>
      <w:r w:rsidRPr="000D7D2B">
        <w:rPr>
          <w:rFonts w:cs="Arial"/>
          <w:noProof/>
          <w:szCs w:val="24"/>
        </w:rPr>
        <w:t xml:space="preserve">, </w:t>
      </w:r>
      <w:r w:rsidRPr="000D7D2B">
        <w:rPr>
          <w:rFonts w:cs="Arial"/>
          <w:i/>
          <w:iCs/>
          <w:noProof/>
          <w:szCs w:val="24"/>
        </w:rPr>
        <w:t>8</w:t>
      </w:r>
      <w:r w:rsidRPr="000D7D2B">
        <w:rPr>
          <w:rFonts w:cs="Arial"/>
          <w:noProof/>
          <w:szCs w:val="24"/>
        </w:rPr>
        <w:t>(3), 443–454. https://doi.org/10.1007/s11948-002-0066-6</w:t>
      </w:r>
    </w:p>
    <w:p w14:paraId="6E94831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Matzat, U., Snijders, C., &amp; van der Horst, W. (2009). Effects of different types of progress indicators on drop-out rates in web surveys. </w:t>
      </w:r>
      <w:r w:rsidRPr="000D7D2B">
        <w:rPr>
          <w:rFonts w:cs="Arial"/>
          <w:i/>
          <w:iCs/>
          <w:noProof/>
          <w:szCs w:val="24"/>
        </w:rPr>
        <w:t>Social Psychology</w:t>
      </w:r>
      <w:r w:rsidRPr="000D7D2B">
        <w:rPr>
          <w:rFonts w:cs="Arial"/>
          <w:noProof/>
          <w:szCs w:val="24"/>
        </w:rPr>
        <w:t xml:space="preserve">, </w:t>
      </w:r>
      <w:r w:rsidRPr="000D7D2B">
        <w:rPr>
          <w:rFonts w:cs="Arial"/>
          <w:i/>
          <w:iCs/>
          <w:noProof/>
          <w:szCs w:val="24"/>
        </w:rPr>
        <w:t>40</w:t>
      </w:r>
      <w:r w:rsidRPr="000D7D2B">
        <w:rPr>
          <w:rFonts w:cs="Arial"/>
          <w:noProof/>
          <w:szCs w:val="24"/>
        </w:rPr>
        <w:t>(1), 43.</w:t>
      </w:r>
    </w:p>
    <w:p w14:paraId="5276BFB5"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Mazur, J. (2001). </w:t>
      </w:r>
      <w:r w:rsidRPr="000D7D2B">
        <w:rPr>
          <w:rFonts w:cs="Arial"/>
          <w:i/>
          <w:iCs/>
          <w:noProof/>
          <w:szCs w:val="24"/>
        </w:rPr>
        <w:t>Zarządzanie marketingiem usług</w:t>
      </w:r>
      <w:r w:rsidRPr="000D7D2B">
        <w:rPr>
          <w:rFonts w:cs="Arial"/>
          <w:noProof/>
          <w:szCs w:val="24"/>
        </w:rPr>
        <w:t>. Difin.</w:t>
      </w:r>
    </w:p>
    <w:p w14:paraId="30A56A6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McGrath, S. K., &amp; Whitty, S. J. (2017). Stakeholder defined. </w:t>
      </w:r>
      <w:r w:rsidRPr="000D7D2B">
        <w:rPr>
          <w:rFonts w:cs="Arial"/>
          <w:i/>
          <w:iCs/>
          <w:noProof/>
          <w:szCs w:val="24"/>
        </w:rPr>
        <w:t>International Journal of Managing Projects in Business</w:t>
      </w:r>
      <w:r w:rsidRPr="000D7D2B">
        <w:rPr>
          <w:rFonts w:cs="Arial"/>
          <w:noProof/>
          <w:szCs w:val="24"/>
        </w:rPr>
        <w:t xml:space="preserve">, </w:t>
      </w:r>
      <w:r w:rsidRPr="000D7D2B">
        <w:rPr>
          <w:rFonts w:cs="Arial"/>
          <w:i/>
          <w:iCs/>
          <w:noProof/>
          <w:szCs w:val="24"/>
        </w:rPr>
        <w:t>10</w:t>
      </w:r>
      <w:r w:rsidRPr="000D7D2B">
        <w:rPr>
          <w:rFonts w:cs="Arial"/>
          <w:noProof/>
          <w:szCs w:val="24"/>
        </w:rPr>
        <w:t>(4), 721–748. https://doi.org/10.1108/IJMPB-12-2016-0097</w:t>
      </w:r>
    </w:p>
    <w:p w14:paraId="54EEED1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lastRenderedPageBreak/>
        <w:t xml:space="preserve">MEiN. (2023a). </w:t>
      </w:r>
      <w:r w:rsidRPr="000D7D2B">
        <w:rPr>
          <w:rFonts w:cs="Arial"/>
          <w:i/>
          <w:iCs/>
          <w:noProof/>
          <w:szCs w:val="24"/>
        </w:rPr>
        <w:t>Ekonomiczne Losy Absolwentów</w:t>
      </w:r>
      <w:r w:rsidRPr="000D7D2B">
        <w:rPr>
          <w:rFonts w:cs="Arial"/>
          <w:noProof/>
          <w:szCs w:val="24"/>
        </w:rPr>
        <w:t>. https://www.gov.pl/web/edukacja-i-nauka/ekonomiczne-losy-absolwentow</w:t>
      </w:r>
    </w:p>
    <w:p w14:paraId="6D0A9419"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MEiN. (2023b). </w:t>
      </w:r>
      <w:r w:rsidRPr="000D7D2B">
        <w:rPr>
          <w:rFonts w:cs="Arial"/>
          <w:i/>
          <w:iCs/>
          <w:noProof/>
          <w:szCs w:val="24"/>
        </w:rPr>
        <w:t>Konstytucja dla Nauki</w:t>
      </w:r>
      <w:r w:rsidRPr="000D7D2B">
        <w:rPr>
          <w:rFonts w:cs="Arial"/>
          <w:noProof/>
          <w:szCs w:val="24"/>
        </w:rPr>
        <w:t>. Serwis Rzeczypospolitej Polskiej. https://www.gov.pl/web/edukacja-i-nauka/konstytucja-dla-nauki-2</w:t>
      </w:r>
    </w:p>
    <w:p w14:paraId="49E06FE1"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Merton, R. K. (1968). The Matthew Effect in Science: The reward and communication systems of science are considered. </w:t>
      </w:r>
      <w:r w:rsidRPr="000D7D2B">
        <w:rPr>
          <w:rFonts w:cs="Arial"/>
          <w:i/>
          <w:iCs/>
          <w:noProof/>
          <w:szCs w:val="24"/>
        </w:rPr>
        <w:t>Science</w:t>
      </w:r>
      <w:r w:rsidRPr="000D7D2B">
        <w:rPr>
          <w:rFonts w:cs="Arial"/>
          <w:noProof/>
          <w:szCs w:val="24"/>
        </w:rPr>
        <w:t xml:space="preserve">, </w:t>
      </w:r>
      <w:r w:rsidRPr="000D7D2B">
        <w:rPr>
          <w:rFonts w:cs="Arial"/>
          <w:i/>
          <w:iCs/>
          <w:noProof/>
          <w:szCs w:val="24"/>
        </w:rPr>
        <w:t>159</w:t>
      </w:r>
      <w:r w:rsidRPr="000D7D2B">
        <w:rPr>
          <w:rFonts w:cs="Arial"/>
          <w:noProof/>
          <w:szCs w:val="24"/>
        </w:rPr>
        <w:t>(3810), 56–63. https://doi.org/10.1126/science.159.3810.56</w:t>
      </w:r>
    </w:p>
    <w:p w14:paraId="4230DAB0"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i/>
          <w:iCs/>
          <w:noProof/>
          <w:szCs w:val="24"/>
        </w:rPr>
        <w:t>Methodology of Round University Ranking 2020</w:t>
      </w:r>
      <w:r w:rsidRPr="000D7D2B">
        <w:rPr>
          <w:rFonts w:cs="Arial"/>
          <w:noProof/>
          <w:szCs w:val="24"/>
        </w:rPr>
        <w:t>. (2020). https://roundranking.com/methodology/methodology.html</w:t>
      </w:r>
    </w:p>
    <w:p w14:paraId="6742648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i/>
          <w:iCs/>
          <w:noProof/>
          <w:szCs w:val="24"/>
        </w:rPr>
        <w:t>Metodologia Rankingu Szkół Wyższych Perspektywy 2020</w:t>
      </w:r>
      <w:r w:rsidRPr="000D7D2B">
        <w:rPr>
          <w:rFonts w:cs="Arial"/>
          <w:noProof/>
          <w:szCs w:val="24"/>
        </w:rPr>
        <w:t>. (2020, luty 23). http://ranking.perspektywy.pl/2020/article/metodologia-rankingu-uczelni-akademickich</w:t>
      </w:r>
    </w:p>
    <w:p w14:paraId="7916AF8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Miles, S. (2017). Stakeholder Theory Classification: A Theoretical and Empirical Evaluation of Definitions. </w:t>
      </w:r>
      <w:r w:rsidRPr="000D7D2B">
        <w:rPr>
          <w:rFonts w:cs="Arial"/>
          <w:i/>
          <w:iCs/>
          <w:noProof/>
          <w:szCs w:val="24"/>
        </w:rPr>
        <w:t>Journal of Business Ethics</w:t>
      </w:r>
      <w:r w:rsidRPr="000D7D2B">
        <w:rPr>
          <w:rFonts w:cs="Arial"/>
          <w:noProof/>
          <w:szCs w:val="24"/>
        </w:rPr>
        <w:t xml:space="preserve">, </w:t>
      </w:r>
      <w:r w:rsidRPr="000D7D2B">
        <w:rPr>
          <w:rFonts w:cs="Arial"/>
          <w:i/>
          <w:iCs/>
          <w:noProof/>
          <w:szCs w:val="24"/>
        </w:rPr>
        <w:t>142</w:t>
      </w:r>
      <w:r w:rsidRPr="000D7D2B">
        <w:rPr>
          <w:rFonts w:cs="Arial"/>
          <w:noProof/>
          <w:szCs w:val="24"/>
        </w:rPr>
        <w:t>(3), 437–459. https://doi.org/10.1007/s10551-015-2741-y</w:t>
      </w:r>
    </w:p>
    <w:p w14:paraId="7657F7B9"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Ministerstwo Nauki i Szkolnictwa Wyższego, &amp; MNiSW. (2019). </w:t>
      </w:r>
      <w:r w:rsidRPr="000D7D2B">
        <w:rPr>
          <w:rFonts w:cs="Arial"/>
          <w:i/>
          <w:iCs/>
          <w:noProof/>
          <w:szCs w:val="24"/>
        </w:rPr>
        <w:t>Przewodnik po systemie szkolnictwa wyższego i nauki</w:t>
      </w:r>
      <w:r w:rsidRPr="000D7D2B">
        <w:rPr>
          <w:rFonts w:cs="Arial"/>
          <w:noProof/>
          <w:szCs w:val="24"/>
        </w:rPr>
        <w:t>. https://konstytucjadlanauki.gov.pl/content/uploads/2019/02/przewodnik-po-reformie-wydanie-i-poprawione-marzec-2019.pdf</w:t>
      </w:r>
    </w:p>
    <w:p w14:paraId="27C76AD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Mintzberg, H. (1983). The case for corporate social responsibility. </w:t>
      </w:r>
      <w:r w:rsidRPr="000D7D2B">
        <w:rPr>
          <w:rFonts w:cs="Arial"/>
          <w:i/>
          <w:iCs/>
          <w:noProof/>
          <w:szCs w:val="24"/>
        </w:rPr>
        <w:t>Journal of Business Strategy</w:t>
      </w:r>
      <w:r w:rsidRPr="000D7D2B">
        <w:rPr>
          <w:rFonts w:cs="Arial"/>
          <w:noProof/>
          <w:szCs w:val="24"/>
        </w:rPr>
        <w:t xml:space="preserve">, </w:t>
      </w:r>
      <w:r w:rsidRPr="000D7D2B">
        <w:rPr>
          <w:rFonts w:cs="Arial"/>
          <w:i/>
          <w:iCs/>
          <w:noProof/>
          <w:szCs w:val="24"/>
        </w:rPr>
        <w:t>4</w:t>
      </w:r>
      <w:r w:rsidRPr="000D7D2B">
        <w:rPr>
          <w:rFonts w:cs="Arial"/>
          <w:noProof/>
          <w:szCs w:val="24"/>
        </w:rPr>
        <w:t>(2), 3–15. https://doi.org/10.1108/eb039015</w:t>
      </w:r>
    </w:p>
    <w:p w14:paraId="2859C27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Mitchell, R. K., Agle, B. R., &amp; Wood, D. J. (1997). Towards a theory of stakeholder identification and Salience: Defining the Principle of Who and What Really Counts. </w:t>
      </w:r>
      <w:r w:rsidRPr="000D7D2B">
        <w:rPr>
          <w:rFonts w:cs="Arial"/>
          <w:i/>
          <w:iCs/>
          <w:noProof/>
          <w:szCs w:val="24"/>
        </w:rPr>
        <w:t>Academy of Management</w:t>
      </w:r>
      <w:r w:rsidRPr="000D7D2B">
        <w:rPr>
          <w:rFonts w:cs="Arial"/>
          <w:noProof/>
          <w:szCs w:val="24"/>
        </w:rPr>
        <w:t xml:space="preserve">, </w:t>
      </w:r>
      <w:r w:rsidRPr="000D7D2B">
        <w:rPr>
          <w:rFonts w:cs="Arial"/>
          <w:i/>
          <w:iCs/>
          <w:noProof/>
          <w:szCs w:val="24"/>
        </w:rPr>
        <w:t>22</w:t>
      </w:r>
      <w:r w:rsidRPr="000D7D2B">
        <w:rPr>
          <w:rFonts w:cs="Arial"/>
          <w:noProof/>
          <w:szCs w:val="24"/>
        </w:rPr>
        <w:t>(4), 853–886.</w:t>
      </w:r>
    </w:p>
    <w:p w14:paraId="1685662F"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MNiSW. (2013). </w:t>
      </w:r>
      <w:r w:rsidRPr="000D7D2B">
        <w:rPr>
          <w:rFonts w:cs="Arial"/>
          <w:i/>
          <w:iCs/>
          <w:noProof/>
          <w:szCs w:val="24"/>
        </w:rPr>
        <w:t>Szkolnictwo wyższe w polsce 2013</w:t>
      </w:r>
      <w:r w:rsidRPr="000D7D2B">
        <w:rPr>
          <w:rFonts w:cs="Arial"/>
          <w:noProof/>
          <w:szCs w:val="24"/>
        </w:rPr>
        <w:t>.</w:t>
      </w:r>
    </w:p>
    <w:p w14:paraId="16ADD99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MNiSW. (2019a). Konstytucja dla Nauki. Prawo o szkolnictwie wyższym i nauce - komentarz. W </w:t>
      </w:r>
      <w:r w:rsidRPr="000D7D2B">
        <w:rPr>
          <w:rFonts w:cs="Arial"/>
          <w:i/>
          <w:iCs/>
          <w:noProof/>
          <w:szCs w:val="24"/>
        </w:rPr>
        <w:t>Prawo o szkolnictwie wyższym i nauce. komentarz</w:t>
      </w:r>
      <w:r w:rsidRPr="000D7D2B">
        <w:rPr>
          <w:rFonts w:cs="Arial"/>
          <w:noProof/>
          <w:szCs w:val="24"/>
        </w:rPr>
        <w:t xml:space="preserve"> (Numer 7).</w:t>
      </w:r>
    </w:p>
    <w:p w14:paraId="26813865"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MNiSW. (2019b). </w:t>
      </w:r>
      <w:r w:rsidRPr="000D7D2B">
        <w:rPr>
          <w:rFonts w:cs="Arial"/>
          <w:i/>
          <w:iCs/>
          <w:noProof/>
          <w:szCs w:val="24"/>
        </w:rPr>
        <w:t>Finansowanie uczelni w świetle przepisów Ustawy 2.0</w:t>
      </w:r>
      <w:r w:rsidRPr="000D7D2B">
        <w:rPr>
          <w:rFonts w:cs="Arial"/>
          <w:noProof/>
          <w:szCs w:val="24"/>
        </w:rPr>
        <w:t>.</w:t>
      </w:r>
    </w:p>
    <w:p w14:paraId="465D398E"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Mogaji, E. (2019). Strategic stakeholder communications on Twitter by UK universities. </w:t>
      </w:r>
      <w:r w:rsidRPr="000D7D2B">
        <w:rPr>
          <w:rFonts w:cs="Arial"/>
          <w:i/>
          <w:iCs/>
          <w:noProof/>
          <w:szCs w:val="24"/>
        </w:rPr>
        <w:t>Research Agenda Working Papers</w:t>
      </w:r>
      <w:r w:rsidRPr="000D7D2B">
        <w:rPr>
          <w:rFonts w:cs="Arial"/>
          <w:noProof/>
          <w:szCs w:val="24"/>
        </w:rPr>
        <w:t xml:space="preserve">, </w:t>
      </w:r>
      <w:r w:rsidRPr="000D7D2B">
        <w:rPr>
          <w:rFonts w:cs="Arial"/>
          <w:i/>
          <w:iCs/>
          <w:noProof/>
          <w:szCs w:val="24"/>
        </w:rPr>
        <w:t>2019</w:t>
      </w:r>
      <w:r w:rsidRPr="000D7D2B">
        <w:rPr>
          <w:rFonts w:cs="Arial"/>
          <w:noProof/>
          <w:szCs w:val="24"/>
        </w:rPr>
        <w:t>(08), 104–119.</w:t>
      </w:r>
    </w:p>
    <w:p w14:paraId="0175E5A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Mogaji, E., Watat, J. K., Olaleye, S. A., &amp; Ukpabi, D. (2021). Recruit, Retain and Report: UK Universities’ Strategic Communication with Stakeholders on Twitter. W </w:t>
      </w:r>
      <w:r w:rsidRPr="000D7D2B">
        <w:rPr>
          <w:rFonts w:cs="Arial"/>
          <w:i/>
          <w:iCs/>
          <w:noProof/>
          <w:szCs w:val="24"/>
        </w:rPr>
        <w:t>Strategic Corporate Communication in the Digital Age</w:t>
      </w:r>
      <w:r w:rsidRPr="000D7D2B">
        <w:rPr>
          <w:rFonts w:cs="Arial"/>
          <w:noProof/>
          <w:szCs w:val="24"/>
        </w:rPr>
        <w:t xml:space="preserve"> (ss. 89–114). Emerald Publishing Limited. https://doi.org/10.1108/978-1-80071-264-520211006</w:t>
      </w:r>
    </w:p>
    <w:p w14:paraId="22F76B05"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Moroń, D. (2016). Wpływ przemian demograficznych na szkolnictwo wyższe w Polsce. </w:t>
      </w:r>
      <w:r w:rsidRPr="000D7D2B">
        <w:rPr>
          <w:rFonts w:cs="Arial"/>
          <w:i/>
          <w:iCs/>
          <w:noProof/>
          <w:szCs w:val="24"/>
        </w:rPr>
        <w:t>Studia Ekonomiczne. Zeszyty Naukowe Uniwersytetu Ekonomicznego w Katowicach</w:t>
      </w:r>
      <w:r w:rsidRPr="000D7D2B">
        <w:rPr>
          <w:rFonts w:cs="Arial"/>
          <w:noProof/>
          <w:szCs w:val="24"/>
        </w:rPr>
        <w:t xml:space="preserve">, </w:t>
      </w:r>
      <w:r w:rsidRPr="000D7D2B">
        <w:rPr>
          <w:rFonts w:cs="Arial"/>
          <w:i/>
          <w:iCs/>
          <w:noProof/>
          <w:szCs w:val="24"/>
        </w:rPr>
        <w:t>290</w:t>
      </w:r>
      <w:r w:rsidRPr="000D7D2B">
        <w:rPr>
          <w:rFonts w:cs="Arial"/>
          <w:noProof/>
          <w:szCs w:val="24"/>
        </w:rPr>
        <w:t>, 107–116.</w:t>
      </w:r>
    </w:p>
    <w:p w14:paraId="08D1594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Morsing, M., &amp; Schultz, M. (2006). Corporate social responsibility communication: stakeholder information, response and involvement strategies. </w:t>
      </w:r>
      <w:r w:rsidRPr="000D7D2B">
        <w:rPr>
          <w:rFonts w:cs="Arial"/>
          <w:i/>
          <w:iCs/>
          <w:noProof/>
          <w:szCs w:val="24"/>
        </w:rPr>
        <w:t>Business Ethics: A European Review</w:t>
      </w:r>
      <w:r w:rsidRPr="000D7D2B">
        <w:rPr>
          <w:rFonts w:cs="Arial"/>
          <w:noProof/>
          <w:szCs w:val="24"/>
        </w:rPr>
        <w:t xml:space="preserve">, </w:t>
      </w:r>
      <w:r w:rsidRPr="000D7D2B">
        <w:rPr>
          <w:rFonts w:cs="Arial"/>
          <w:i/>
          <w:iCs/>
          <w:noProof/>
          <w:szCs w:val="24"/>
        </w:rPr>
        <w:t>15</w:t>
      </w:r>
      <w:r w:rsidRPr="000D7D2B">
        <w:rPr>
          <w:rFonts w:cs="Arial"/>
          <w:noProof/>
          <w:szCs w:val="24"/>
        </w:rPr>
        <w:t xml:space="preserve">(4), </w:t>
      </w:r>
      <w:r w:rsidRPr="000D7D2B">
        <w:rPr>
          <w:rFonts w:cs="Arial"/>
          <w:noProof/>
          <w:szCs w:val="24"/>
        </w:rPr>
        <w:lastRenderedPageBreak/>
        <w:t>323–338. https://doi.org/10.1111/j.1467-8608.2006.00460.x</w:t>
      </w:r>
    </w:p>
    <w:p w14:paraId="625A386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Moszyk, K., &amp; Deja, M. (2023). Reduction of exceeding the guaranteed service time for external trucks at the DCT Gdańsk container terminal using a six sigma framework. </w:t>
      </w:r>
      <w:r w:rsidRPr="000D7D2B">
        <w:rPr>
          <w:rFonts w:cs="Arial"/>
          <w:i/>
          <w:iCs/>
          <w:noProof/>
          <w:szCs w:val="24"/>
        </w:rPr>
        <w:t>International Journal of Lean Six Sigma</w:t>
      </w:r>
      <w:r w:rsidRPr="000D7D2B">
        <w:rPr>
          <w:rFonts w:cs="Arial"/>
          <w:noProof/>
          <w:szCs w:val="24"/>
        </w:rPr>
        <w:t>. https://doi.org/10.1108/IJLSS-05-2022-0100</w:t>
      </w:r>
    </w:p>
    <w:p w14:paraId="3A323CBE"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Mueller, S. L., &amp; Thomas, A. S. (2001). Culture and entrepreneurial potential. </w:t>
      </w:r>
      <w:r w:rsidRPr="000D7D2B">
        <w:rPr>
          <w:rFonts w:cs="Arial"/>
          <w:i/>
          <w:iCs/>
          <w:noProof/>
          <w:szCs w:val="24"/>
        </w:rPr>
        <w:t>Journal of Business Venturing</w:t>
      </w:r>
      <w:r w:rsidRPr="000D7D2B">
        <w:rPr>
          <w:rFonts w:cs="Arial"/>
          <w:noProof/>
          <w:szCs w:val="24"/>
        </w:rPr>
        <w:t xml:space="preserve">, </w:t>
      </w:r>
      <w:r w:rsidRPr="000D7D2B">
        <w:rPr>
          <w:rFonts w:cs="Arial"/>
          <w:i/>
          <w:iCs/>
          <w:noProof/>
          <w:szCs w:val="24"/>
        </w:rPr>
        <w:t>16</w:t>
      </w:r>
      <w:r w:rsidRPr="000D7D2B">
        <w:rPr>
          <w:rFonts w:cs="Arial"/>
          <w:noProof/>
          <w:szCs w:val="24"/>
        </w:rPr>
        <w:t>(1), 51–75. https://doi.org/10.1016/S0883-9026(99)00039-7</w:t>
      </w:r>
    </w:p>
    <w:p w14:paraId="3451101A"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Munshi, R. (2019). Higher Education Service Quality Model (HESQUAL) to Improve Service Quality of Higher Education Institutes. </w:t>
      </w:r>
      <w:r w:rsidRPr="000D7D2B">
        <w:rPr>
          <w:rFonts w:cs="Arial"/>
          <w:i/>
          <w:iCs/>
          <w:noProof/>
          <w:szCs w:val="24"/>
        </w:rPr>
        <w:t>International Journal of Research in Humanities, Arts and Literature</w:t>
      </w:r>
      <w:r w:rsidRPr="000D7D2B">
        <w:rPr>
          <w:rFonts w:cs="Arial"/>
          <w:noProof/>
          <w:szCs w:val="24"/>
        </w:rPr>
        <w:t xml:space="preserve">, </w:t>
      </w:r>
      <w:r w:rsidRPr="000D7D2B">
        <w:rPr>
          <w:rFonts w:cs="Arial"/>
          <w:i/>
          <w:iCs/>
          <w:noProof/>
          <w:szCs w:val="24"/>
        </w:rPr>
        <w:t>7</w:t>
      </w:r>
      <w:r w:rsidRPr="000D7D2B">
        <w:rPr>
          <w:rFonts w:cs="Arial"/>
          <w:noProof/>
          <w:szCs w:val="24"/>
        </w:rPr>
        <w:t>(1), 181–190.</w:t>
      </w:r>
    </w:p>
    <w:p w14:paraId="24E38F70"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i/>
          <w:iCs/>
          <w:noProof/>
          <w:szCs w:val="24"/>
        </w:rPr>
        <w:t>MyPlan College Rankings</w:t>
      </w:r>
      <w:r w:rsidRPr="000D7D2B">
        <w:rPr>
          <w:rFonts w:cs="Arial"/>
          <w:noProof/>
          <w:szCs w:val="24"/>
        </w:rPr>
        <w:t>. (2020). https://www.myplan.com/education/colleges/college_rankings_1.php</w:t>
      </w:r>
    </w:p>
    <w:p w14:paraId="490274EF"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Nasim, K., Sikander, A., &amp; Tian, X. (2020). Twenty years of research on total quality management in Higher Education: A systematic literature review. </w:t>
      </w:r>
      <w:r w:rsidRPr="000D7D2B">
        <w:rPr>
          <w:rFonts w:cs="Arial"/>
          <w:i/>
          <w:iCs/>
          <w:noProof/>
          <w:szCs w:val="24"/>
        </w:rPr>
        <w:t>Higher Education Quarterly</w:t>
      </w:r>
      <w:r w:rsidRPr="000D7D2B">
        <w:rPr>
          <w:rFonts w:cs="Arial"/>
          <w:noProof/>
          <w:szCs w:val="24"/>
        </w:rPr>
        <w:t xml:space="preserve">, </w:t>
      </w:r>
      <w:r w:rsidRPr="000D7D2B">
        <w:rPr>
          <w:rFonts w:cs="Arial"/>
          <w:i/>
          <w:iCs/>
          <w:noProof/>
          <w:szCs w:val="24"/>
        </w:rPr>
        <w:t>74</w:t>
      </w:r>
      <w:r w:rsidRPr="000D7D2B">
        <w:rPr>
          <w:rFonts w:cs="Arial"/>
          <w:noProof/>
          <w:szCs w:val="24"/>
        </w:rPr>
        <w:t>(1), 75–97. https://doi.org/10.1111/hequ.12227</w:t>
      </w:r>
    </w:p>
    <w:p w14:paraId="7E4CC5F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Nauka w Polsce - PAP. (2020). </w:t>
      </w:r>
      <w:r w:rsidRPr="000D7D2B">
        <w:rPr>
          <w:rFonts w:cs="Arial"/>
          <w:i/>
          <w:iCs/>
          <w:noProof/>
          <w:szCs w:val="24"/>
        </w:rPr>
        <w:t>Trzy gdańskie szkoły wyższe utworzyły Związek Uczelni im. Daniela Fahrenheita</w:t>
      </w:r>
      <w:r w:rsidRPr="000D7D2B">
        <w:rPr>
          <w:rFonts w:cs="Arial"/>
          <w:noProof/>
          <w:szCs w:val="24"/>
        </w:rPr>
        <w:t>. https://naukawpolsce.pap.pl/aktualnosci/news%2C85430%2Ctrzy-gdanskie-szkoly-wyzsze-utworzyly-zwiazek-uczelni-im-daniela-fahrenheita</w:t>
      </w:r>
    </w:p>
    <w:p w14:paraId="6253B06E"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Naukowiec.org. (2023). </w:t>
      </w:r>
      <w:r w:rsidRPr="000D7D2B">
        <w:rPr>
          <w:rFonts w:cs="Arial"/>
          <w:i/>
          <w:iCs/>
          <w:noProof/>
          <w:szCs w:val="24"/>
        </w:rPr>
        <w:t>Siła korelacji, klasyfikacja - opis</w:t>
      </w:r>
      <w:r w:rsidRPr="000D7D2B">
        <w:rPr>
          <w:rFonts w:cs="Arial"/>
          <w:noProof/>
          <w:szCs w:val="24"/>
        </w:rPr>
        <w:t>. https://www.naukowiec.org/wiedza/statystyka/sila-korelacji--klasyfikacja_512.html</w:t>
      </w:r>
    </w:p>
    <w:p w14:paraId="3FA4572F"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Nazarko, J., Komuda, M., Kuźmicz, K., Szubzda, E., &amp; Urban, J. (2008). </w:t>
      </w:r>
      <w:r w:rsidRPr="000D7D2B">
        <w:rPr>
          <w:rFonts w:cs="Arial"/>
          <w:i/>
          <w:iCs/>
          <w:noProof/>
          <w:szCs w:val="24"/>
        </w:rPr>
        <w:t>Metoda DEA w badaniu efektywności instytucji sektora publicznego na przykładzie szkół wyższych</w:t>
      </w:r>
      <w:r w:rsidRPr="000D7D2B">
        <w:rPr>
          <w:rFonts w:cs="Arial"/>
          <w:noProof/>
          <w:szCs w:val="24"/>
        </w:rPr>
        <w:t xml:space="preserve">. </w:t>
      </w:r>
      <w:r w:rsidRPr="000D7D2B">
        <w:rPr>
          <w:rFonts w:cs="Arial"/>
          <w:i/>
          <w:iCs/>
          <w:noProof/>
          <w:szCs w:val="24"/>
        </w:rPr>
        <w:t>4</w:t>
      </w:r>
      <w:r w:rsidRPr="000D7D2B">
        <w:rPr>
          <w:rFonts w:cs="Arial"/>
          <w:noProof/>
          <w:szCs w:val="24"/>
        </w:rPr>
        <w:t>.</w:t>
      </w:r>
    </w:p>
    <w:p w14:paraId="1EB17D25"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Neave, G. (2002). The Stakeholder Perspective Historically Explored. W </w:t>
      </w:r>
      <w:r w:rsidRPr="000D7D2B">
        <w:rPr>
          <w:rFonts w:cs="Arial"/>
          <w:i/>
          <w:iCs/>
          <w:noProof/>
          <w:szCs w:val="24"/>
        </w:rPr>
        <w:t>HIGHER EDUCATION IN A GLOBALISING WORLD</w:t>
      </w:r>
      <w:r w:rsidRPr="000D7D2B">
        <w:rPr>
          <w:rFonts w:cs="Arial"/>
          <w:noProof/>
          <w:szCs w:val="24"/>
        </w:rPr>
        <w:t xml:space="preserve"> (ss. 17–37). https://doi.org/10.1007/978-94-010-0579-1_2</w:t>
      </w:r>
    </w:p>
    <w:p w14:paraId="1A1AAA7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Newby, P. (1999). Culture and quality in higher education. </w:t>
      </w:r>
      <w:r w:rsidRPr="000D7D2B">
        <w:rPr>
          <w:rFonts w:cs="Arial"/>
          <w:i/>
          <w:iCs/>
          <w:noProof/>
          <w:szCs w:val="24"/>
        </w:rPr>
        <w:t>Higher Education Policy</w:t>
      </w:r>
      <w:r w:rsidRPr="000D7D2B">
        <w:rPr>
          <w:rFonts w:cs="Arial"/>
          <w:noProof/>
          <w:szCs w:val="24"/>
        </w:rPr>
        <w:t xml:space="preserve">, </w:t>
      </w:r>
      <w:r w:rsidRPr="000D7D2B">
        <w:rPr>
          <w:rFonts w:cs="Arial"/>
          <w:i/>
          <w:iCs/>
          <w:noProof/>
          <w:szCs w:val="24"/>
        </w:rPr>
        <w:t>12</w:t>
      </w:r>
      <w:r w:rsidRPr="000D7D2B">
        <w:rPr>
          <w:rFonts w:cs="Arial"/>
          <w:noProof/>
          <w:szCs w:val="24"/>
        </w:rPr>
        <w:t>(3), 261–275. https://doi.org/10.1016/S0952-8733(99)00014-8</w:t>
      </w:r>
    </w:p>
    <w:p w14:paraId="0C0A6FA6"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Niankara, I., Muqattash, R., Niankara, A., &amp; Traoret, R. I. (2020). COVID-19 Vaccine Development in a Quadruple Helix Innovation System: Uncovering the Preferences of the Fourth Helix in the UAE. </w:t>
      </w:r>
      <w:r w:rsidRPr="000D7D2B">
        <w:rPr>
          <w:rFonts w:cs="Arial"/>
          <w:i/>
          <w:iCs/>
          <w:noProof/>
          <w:szCs w:val="24"/>
        </w:rPr>
        <w:t>Journal of Open Innovation: Technology, Market, and Complexity</w:t>
      </w:r>
      <w:r w:rsidRPr="000D7D2B">
        <w:rPr>
          <w:rFonts w:cs="Arial"/>
          <w:noProof/>
          <w:szCs w:val="24"/>
        </w:rPr>
        <w:t xml:space="preserve">, </w:t>
      </w:r>
      <w:r w:rsidRPr="000D7D2B">
        <w:rPr>
          <w:rFonts w:cs="Arial"/>
          <w:i/>
          <w:iCs/>
          <w:noProof/>
          <w:szCs w:val="24"/>
        </w:rPr>
        <w:t>6</w:t>
      </w:r>
      <w:r w:rsidRPr="000D7D2B">
        <w:rPr>
          <w:rFonts w:cs="Arial"/>
          <w:noProof/>
          <w:szCs w:val="24"/>
        </w:rPr>
        <w:t>(4), 132. https://doi.org/10.3390/joitmc6040132</w:t>
      </w:r>
    </w:p>
    <w:p w14:paraId="0769F3A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Nita, B. (2016). </w:t>
      </w:r>
      <w:r w:rsidRPr="000D7D2B">
        <w:rPr>
          <w:rFonts w:cs="Arial"/>
          <w:i/>
          <w:iCs/>
          <w:noProof/>
          <w:szCs w:val="24"/>
        </w:rPr>
        <w:t>Teoria interesariuszy a informacja sprawozdawcza na przykładzie pryzmatu dokonań</w:t>
      </w:r>
      <w:r w:rsidRPr="000D7D2B">
        <w:rPr>
          <w:rFonts w:cs="Arial"/>
          <w:noProof/>
          <w:szCs w:val="24"/>
        </w:rPr>
        <w:t xml:space="preserve">. </w:t>
      </w:r>
      <w:r w:rsidRPr="000D7D2B">
        <w:rPr>
          <w:rFonts w:cs="Arial"/>
          <w:i/>
          <w:iCs/>
          <w:noProof/>
          <w:szCs w:val="24"/>
        </w:rPr>
        <w:t>87</w:t>
      </w:r>
      <w:r w:rsidRPr="000D7D2B">
        <w:rPr>
          <w:rFonts w:cs="Arial"/>
          <w:noProof/>
          <w:szCs w:val="24"/>
        </w:rPr>
        <w:t>(143), 117–128. https://doi.org/10.5604/16414381.1207439</w:t>
      </w:r>
    </w:p>
    <w:p w14:paraId="06B5C216"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Noaman, A. Y., Ragab, A. H. M., Fayoumi, A. G., Khedra, A. M., &amp; Madbouly, A. I. (2013). HEQAM: A developed higher education quality assessment model. </w:t>
      </w:r>
      <w:r w:rsidRPr="000D7D2B">
        <w:rPr>
          <w:rFonts w:cs="Arial"/>
          <w:i/>
          <w:iCs/>
          <w:noProof/>
          <w:szCs w:val="24"/>
        </w:rPr>
        <w:t>2013 Federated Conference on Computer Science and Information Systems, FedCSIS 2013</w:t>
      </w:r>
      <w:r w:rsidRPr="000D7D2B">
        <w:rPr>
          <w:rFonts w:cs="Arial"/>
          <w:noProof/>
          <w:szCs w:val="24"/>
        </w:rPr>
        <w:t>, 739–746.</w:t>
      </w:r>
    </w:p>
    <w:p w14:paraId="05E38D1A"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Nowotny, H., Scott, P., &amp; Gibbons, M. (2003). Introduction: „Mode 2” revisited: The new production of knowledge. W </w:t>
      </w:r>
      <w:r w:rsidRPr="000D7D2B">
        <w:rPr>
          <w:rFonts w:cs="Arial"/>
          <w:i/>
          <w:iCs/>
          <w:noProof/>
          <w:szCs w:val="24"/>
        </w:rPr>
        <w:t>Minerva</w:t>
      </w:r>
      <w:r w:rsidRPr="000D7D2B">
        <w:rPr>
          <w:rFonts w:cs="Arial"/>
          <w:noProof/>
          <w:szCs w:val="24"/>
        </w:rPr>
        <w:t xml:space="preserve"> (T. 41, Numer 3, ss. 179–194). https://doi.org/10.1023/A:1025505528250</w:t>
      </w:r>
    </w:p>
    <w:p w14:paraId="05A8E063"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lastRenderedPageBreak/>
        <w:t xml:space="preserve">Oates, J. (2010). </w:t>
      </w:r>
      <w:r w:rsidRPr="000D7D2B">
        <w:rPr>
          <w:rFonts w:cs="Arial"/>
          <w:i/>
          <w:iCs/>
          <w:noProof/>
          <w:szCs w:val="24"/>
        </w:rPr>
        <w:t>Picking the Best Approach for the Problem at Hand</w:t>
      </w:r>
      <w:r w:rsidRPr="000D7D2B">
        <w:rPr>
          <w:rFonts w:cs="Arial"/>
          <w:noProof/>
          <w:szCs w:val="24"/>
        </w:rPr>
        <w:t>. ISSIXSIGMA. https://www.isixsigma.com/project-selection-tracking/picking-best-approach-problem-hand/</w:t>
      </w:r>
    </w:p>
    <w:p w14:paraId="3AB4E37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Owlia, M. S., &amp; Aspinwall, E. M. (1997). TQM in higher education </w:t>
      </w:r>
      <w:r w:rsidRPr="000D7D2B">
        <w:rPr>
          <w:rFonts w:ascii="Cambria Math" w:hAnsi="Cambria Math" w:cs="Cambria Math"/>
          <w:noProof/>
          <w:szCs w:val="24"/>
        </w:rPr>
        <w:t>‐</w:t>
      </w:r>
      <w:r w:rsidRPr="000D7D2B">
        <w:rPr>
          <w:rFonts w:cs="Arial"/>
          <w:noProof/>
          <w:szCs w:val="24"/>
        </w:rPr>
        <w:t xml:space="preserve"> a review. </w:t>
      </w:r>
      <w:r w:rsidRPr="000D7D2B">
        <w:rPr>
          <w:rFonts w:cs="Arial"/>
          <w:i/>
          <w:iCs/>
          <w:noProof/>
          <w:szCs w:val="24"/>
        </w:rPr>
        <w:t>International Journal of Quality &amp; Reliability Management</w:t>
      </w:r>
      <w:r w:rsidRPr="000D7D2B">
        <w:rPr>
          <w:rFonts w:cs="Arial"/>
          <w:noProof/>
          <w:szCs w:val="24"/>
        </w:rPr>
        <w:t xml:space="preserve">, </w:t>
      </w:r>
      <w:r w:rsidRPr="000D7D2B">
        <w:rPr>
          <w:rFonts w:cs="Arial"/>
          <w:i/>
          <w:iCs/>
          <w:noProof/>
          <w:szCs w:val="24"/>
        </w:rPr>
        <w:t>14</w:t>
      </w:r>
      <w:r w:rsidRPr="000D7D2B">
        <w:rPr>
          <w:rFonts w:cs="Arial"/>
          <w:noProof/>
          <w:szCs w:val="24"/>
        </w:rPr>
        <w:t>(5), 527–543. https://doi.org/10.1108/02656719710170747</w:t>
      </w:r>
    </w:p>
    <w:p w14:paraId="4886701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Parasuraman, A., Zeithaml, V. A., &amp; Berry, L. L. (1985). A Conceptual Model of Service Quality and Its Implications for Future Research. </w:t>
      </w:r>
      <w:r w:rsidRPr="000D7D2B">
        <w:rPr>
          <w:rFonts w:cs="Arial"/>
          <w:i/>
          <w:iCs/>
          <w:noProof/>
          <w:szCs w:val="24"/>
        </w:rPr>
        <w:t>Journal of Marketing</w:t>
      </w:r>
      <w:r w:rsidRPr="000D7D2B">
        <w:rPr>
          <w:rFonts w:cs="Arial"/>
          <w:noProof/>
          <w:szCs w:val="24"/>
        </w:rPr>
        <w:t xml:space="preserve">, </w:t>
      </w:r>
      <w:r w:rsidRPr="000D7D2B">
        <w:rPr>
          <w:rFonts w:cs="Arial"/>
          <w:i/>
          <w:iCs/>
          <w:noProof/>
          <w:szCs w:val="24"/>
        </w:rPr>
        <w:t>49</w:t>
      </w:r>
      <w:r w:rsidRPr="000D7D2B">
        <w:rPr>
          <w:rFonts w:cs="Arial"/>
          <w:noProof/>
          <w:szCs w:val="24"/>
        </w:rPr>
        <w:t>(4), 41–50. https://doi.org/10.1177/002224298504900403</w:t>
      </w:r>
    </w:p>
    <w:p w14:paraId="68862C5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Pardo del Val, M., &amp; Martínez Fuentes, C. (2003). Resistance to change: a literature review and empirical study. </w:t>
      </w:r>
      <w:r w:rsidRPr="000D7D2B">
        <w:rPr>
          <w:rFonts w:cs="Arial"/>
          <w:i/>
          <w:iCs/>
          <w:noProof/>
          <w:szCs w:val="24"/>
        </w:rPr>
        <w:t>Management Decision</w:t>
      </w:r>
      <w:r w:rsidRPr="000D7D2B">
        <w:rPr>
          <w:rFonts w:cs="Arial"/>
          <w:noProof/>
          <w:szCs w:val="24"/>
        </w:rPr>
        <w:t xml:space="preserve">, </w:t>
      </w:r>
      <w:r w:rsidRPr="000D7D2B">
        <w:rPr>
          <w:rFonts w:cs="Arial"/>
          <w:i/>
          <w:iCs/>
          <w:noProof/>
          <w:szCs w:val="24"/>
        </w:rPr>
        <w:t>41</w:t>
      </w:r>
      <w:r w:rsidRPr="000D7D2B">
        <w:rPr>
          <w:rFonts w:cs="Arial"/>
          <w:noProof/>
          <w:szCs w:val="24"/>
        </w:rPr>
        <w:t>(2), 148–155. https://doi.org/10.1108/00251740310457597</w:t>
      </w:r>
    </w:p>
    <w:p w14:paraId="7E600295"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Parker, D. (1995). TQS at the Victoria University of Technology. </w:t>
      </w:r>
      <w:r w:rsidRPr="000D7D2B">
        <w:rPr>
          <w:rFonts w:cs="Arial"/>
          <w:i/>
          <w:iCs/>
          <w:noProof/>
          <w:szCs w:val="24"/>
        </w:rPr>
        <w:t>Australian Academic &amp; Research Libraries</w:t>
      </w:r>
      <w:r w:rsidRPr="000D7D2B">
        <w:rPr>
          <w:rFonts w:cs="Arial"/>
          <w:noProof/>
          <w:szCs w:val="24"/>
        </w:rPr>
        <w:t xml:space="preserve">, </w:t>
      </w:r>
      <w:r w:rsidRPr="000D7D2B">
        <w:rPr>
          <w:rFonts w:cs="Arial"/>
          <w:i/>
          <w:iCs/>
          <w:noProof/>
          <w:szCs w:val="24"/>
        </w:rPr>
        <w:t>26</w:t>
      </w:r>
      <w:r w:rsidRPr="000D7D2B">
        <w:rPr>
          <w:rFonts w:cs="Arial"/>
          <w:noProof/>
          <w:szCs w:val="24"/>
        </w:rPr>
        <w:t>(1), 25–32. https://doi.org/10.1080/00048623.1995.10754912</w:t>
      </w:r>
    </w:p>
    <w:p w14:paraId="44500D6F"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Pawlikowski, J. M. (2010). Polskie uczelnie wobec wyzwań procesu Bolońskiego. </w:t>
      </w:r>
      <w:r w:rsidRPr="000D7D2B">
        <w:rPr>
          <w:rFonts w:cs="Arial"/>
          <w:i/>
          <w:iCs/>
          <w:noProof/>
          <w:szCs w:val="24"/>
        </w:rPr>
        <w:t>Zespół Promotorów Bolońskich</w:t>
      </w:r>
      <w:r w:rsidRPr="000D7D2B">
        <w:rPr>
          <w:rFonts w:cs="Arial"/>
          <w:noProof/>
          <w:szCs w:val="24"/>
        </w:rPr>
        <w:t>. http://health.bizcalcs.com/Calculator.asp?Calc=Frame-Size-Wrist</w:t>
      </w:r>
    </w:p>
    <w:p w14:paraId="4E20262D"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Payne, A. (1997). </w:t>
      </w:r>
      <w:r w:rsidRPr="000D7D2B">
        <w:rPr>
          <w:rFonts w:cs="Arial"/>
          <w:i/>
          <w:iCs/>
          <w:noProof/>
          <w:szCs w:val="24"/>
        </w:rPr>
        <w:t>Marketing usług</w:t>
      </w:r>
      <w:r w:rsidRPr="000D7D2B">
        <w:rPr>
          <w:rFonts w:cs="Arial"/>
          <w:noProof/>
          <w:szCs w:val="24"/>
        </w:rPr>
        <w:t>. Wydawnictwo PWE.</w:t>
      </w:r>
    </w:p>
    <w:p w14:paraId="426577C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Pepper, M. P. J., &amp; Spedding, T. A. (2010). The evolution of lean Six Sigma. </w:t>
      </w:r>
      <w:r w:rsidRPr="000D7D2B">
        <w:rPr>
          <w:rFonts w:cs="Arial"/>
          <w:i/>
          <w:iCs/>
          <w:noProof/>
          <w:szCs w:val="24"/>
        </w:rPr>
        <w:t>International Journal of Quality &amp; Reliability Management</w:t>
      </w:r>
      <w:r w:rsidRPr="000D7D2B">
        <w:rPr>
          <w:rFonts w:cs="Arial"/>
          <w:noProof/>
          <w:szCs w:val="24"/>
        </w:rPr>
        <w:t xml:space="preserve">, </w:t>
      </w:r>
      <w:r w:rsidRPr="000D7D2B">
        <w:rPr>
          <w:rFonts w:cs="Arial"/>
          <w:i/>
          <w:iCs/>
          <w:noProof/>
          <w:szCs w:val="24"/>
        </w:rPr>
        <w:t>27</w:t>
      </w:r>
      <w:r w:rsidRPr="000D7D2B">
        <w:rPr>
          <w:rFonts w:cs="Arial"/>
          <w:noProof/>
          <w:szCs w:val="24"/>
        </w:rPr>
        <w:t>(2), 138–155. https://doi.org/10.1108/02656711011014276</w:t>
      </w:r>
    </w:p>
    <w:p w14:paraId="49B192B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Perspektywy. (2022a). </w:t>
      </w:r>
      <w:r w:rsidRPr="000D7D2B">
        <w:rPr>
          <w:rFonts w:cs="Arial"/>
          <w:i/>
          <w:iCs/>
          <w:noProof/>
          <w:szCs w:val="24"/>
        </w:rPr>
        <w:t>Metodologia Rankingu Szkół Wyższych Perspektywy 2022</w:t>
      </w:r>
      <w:r w:rsidRPr="000D7D2B">
        <w:rPr>
          <w:rFonts w:cs="Arial"/>
          <w:noProof/>
          <w:szCs w:val="24"/>
        </w:rPr>
        <w:t>. https://ranking.perspektywy.pl/2022/article/metodologia-rankingu-uczelni-akademickich-2022r</w:t>
      </w:r>
    </w:p>
    <w:p w14:paraId="3C566CDE"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Perspektywy. (2022b). </w:t>
      </w:r>
      <w:r w:rsidRPr="000D7D2B">
        <w:rPr>
          <w:rFonts w:cs="Arial"/>
          <w:i/>
          <w:iCs/>
          <w:noProof/>
          <w:szCs w:val="24"/>
        </w:rPr>
        <w:t>Wyniki Rankingu Szkół Wyższych Perspektywy 2022</w:t>
      </w:r>
      <w:r w:rsidRPr="000D7D2B">
        <w:rPr>
          <w:rFonts w:cs="Arial"/>
          <w:noProof/>
          <w:szCs w:val="24"/>
        </w:rPr>
        <w:t>. https://i.perspektywy.pl/pages/hak7xpl8xl/tables/akademicki2022.pdf</w:t>
      </w:r>
    </w:p>
    <w:p w14:paraId="5A9B5A30"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Petrusch, A., Roehe Vaccaro, G. L., &amp; Luchese, J. (2019). They teach, but do they apply? </w:t>
      </w:r>
      <w:r w:rsidRPr="000D7D2B">
        <w:rPr>
          <w:rFonts w:cs="Arial"/>
          <w:i/>
          <w:iCs/>
          <w:noProof/>
          <w:szCs w:val="24"/>
        </w:rPr>
        <w:t>International Journal of Lean Six Sigma</w:t>
      </w:r>
      <w:r w:rsidRPr="000D7D2B">
        <w:rPr>
          <w:rFonts w:cs="Arial"/>
          <w:noProof/>
          <w:szCs w:val="24"/>
        </w:rPr>
        <w:t xml:space="preserve">, </w:t>
      </w:r>
      <w:r w:rsidRPr="000D7D2B">
        <w:rPr>
          <w:rFonts w:cs="Arial"/>
          <w:i/>
          <w:iCs/>
          <w:noProof/>
          <w:szCs w:val="24"/>
        </w:rPr>
        <w:t>10</w:t>
      </w:r>
      <w:r w:rsidRPr="000D7D2B">
        <w:rPr>
          <w:rFonts w:cs="Arial"/>
          <w:noProof/>
          <w:szCs w:val="24"/>
        </w:rPr>
        <w:t>(3), 743–766. https://doi.org/10.1108/IJLSS-07-2017-0089</w:t>
      </w:r>
    </w:p>
    <w:p w14:paraId="14DFBF9A"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Pianezzi, D., Nørreklit, H., &amp; Cinquini, L. (2020). Academia After Virtue? An Inquiry into the Moral Character(s) of Academics. </w:t>
      </w:r>
      <w:r w:rsidRPr="000D7D2B">
        <w:rPr>
          <w:rFonts w:cs="Arial"/>
          <w:i/>
          <w:iCs/>
          <w:noProof/>
          <w:szCs w:val="24"/>
        </w:rPr>
        <w:t>Journal of Business Ethics</w:t>
      </w:r>
      <w:r w:rsidRPr="000D7D2B">
        <w:rPr>
          <w:rFonts w:cs="Arial"/>
          <w:noProof/>
          <w:szCs w:val="24"/>
        </w:rPr>
        <w:t xml:space="preserve">, </w:t>
      </w:r>
      <w:r w:rsidRPr="000D7D2B">
        <w:rPr>
          <w:rFonts w:cs="Arial"/>
          <w:i/>
          <w:iCs/>
          <w:noProof/>
          <w:szCs w:val="24"/>
        </w:rPr>
        <w:t>167</w:t>
      </w:r>
      <w:r w:rsidRPr="000D7D2B">
        <w:rPr>
          <w:rFonts w:cs="Arial"/>
          <w:noProof/>
          <w:szCs w:val="24"/>
        </w:rPr>
        <w:t>(3), 571–588. https://doi.org/10.1007/s10551-019-04185-w</w:t>
      </w:r>
    </w:p>
    <w:p w14:paraId="66C63A7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Pillay, A., &amp; Wang, J. (2003). Modified failure mode and effects analysis using approximate reasoning. </w:t>
      </w:r>
      <w:r w:rsidRPr="000D7D2B">
        <w:rPr>
          <w:rFonts w:cs="Arial"/>
          <w:i/>
          <w:iCs/>
          <w:noProof/>
          <w:szCs w:val="24"/>
        </w:rPr>
        <w:t>Reliability Engineering and System Safety</w:t>
      </w:r>
      <w:r w:rsidRPr="000D7D2B">
        <w:rPr>
          <w:rFonts w:cs="Arial"/>
          <w:noProof/>
          <w:szCs w:val="24"/>
        </w:rPr>
        <w:t xml:space="preserve">, </w:t>
      </w:r>
      <w:r w:rsidRPr="000D7D2B">
        <w:rPr>
          <w:rFonts w:cs="Arial"/>
          <w:i/>
          <w:iCs/>
          <w:noProof/>
          <w:szCs w:val="24"/>
        </w:rPr>
        <w:t>79</w:t>
      </w:r>
      <w:r w:rsidRPr="000D7D2B">
        <w:rPr>
          <w:rFonts w:cs="Arial"/>
          <w:noProof/>
          <w:szCs w:val="24"/>
        </w:rPr>
        <w:t>(1), 69–85. https://doi.org/10.1016/S0951-8320(02)00179-5</w:t>
      </w:r>
    </w:p>
    <w:p w14:paraId="5DBD673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Pirsig, R. M. (1994). Zen i sztuka oporządzania motocykla. W </w:t>
      </w:r>
      <w:r w:rsidRPr="000D7D2B">
        <w:rPr>
          <w:rFonts w:cs="Arial"/>
          <w:i/>
          <w:iCs/>
          <w:noProof/>
          <w:szCs w:val="24"/>
        </w:rPr>
        <w:t>Dom Wydawniczy „Rebis”</w:t>
      </w:r>
      <w:r w:rsidRPr="000D7D2B">
        <w:rPr>
          <w:rFonts w:cs="Arial"/>
          <w:noProof/>
          <w:szCs w:val="24"/>
        </w:rPr>
        <w:t>. http://publications.lib.chalmers.se/records/fulltext/245180/245180.pdf%0Ahttps://hdl.handle.net/20.500.12380/245180%0Ahttp://dx.doi.org/10.1016/j.jsames.2011.03.003%0Ahttps://doi.org/10.1016/j.gr.2017.08.001%0Ahttp://dx.doi.org/10.1016/j.precamres.2014.12</w:t>
      </w:r>
    </w:p>
    <w:p w14:paraId="462E1C46"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PKA. (2019a). </w:t>
      </w:r>
      <w:r w:rsidRPr="000D7D2B">
        <w:rPr>
          <w:rFonts w:cs="Arial"/>
          <w:i/>
          <w:iCs/>
          <w:noProof/>
          <w:szCs w:val="24"/>
        </w:rPr>
        <w:t>Szczegółowe kryteria dokonywania oceny programowej. Profil ogólnoakademicki.</w:t>
      </w:r>
      <w:r w:rsidRPr="000D7D2B">
        <w:rPr>
          <w:rFonts w:cs="Arial"/>
          <w:noProof/>
          <w:szCs w:val="24"/>
        </w:rPr>
        <w:t xml:space="preserve"> Polska Komisja Akredytacyjna. https://pka.edu.pl/wp-content/uploads/2019/09/zal-</w:t>
      </w:r>
      <w:r w:rsidRPr="000D7D2B">
        <w:rPr>
          <w:rFonts w:cs="Arial"/>
          <w:noProof/>
          <w:szCs w:val="24"/>
        </w:rPr>
        <w:lastRenderedPageBreak/>
        <w:t>2_Szczegółowe_kryteria_dokonywania_oceny_programowej.pdf</w:t>
      </w:r>
    </w:p>
    <w:p w14:paraId="71FF7B19"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PKA. (2019b). </w:t>
      </w:r>
      <w:r w:rsidRPr="000D7D2B">
        <w:rPr>
          <w:rFonts w:cs="Arial"/>
          <w:i/>
          <w:iCs/>
          <w:noProof/>
          <w:szCs w:val="24"/>
        </w:rPr>
        <w:t>Załącznik nr 1 do uchwały nr 66/2019 Prezydium Polskiej Komisji Akredytacyjnej z dnia 28 lutego 2019 r. z późn. zm.</w:t>
      </w:r>
      <w:r w:rsidRPr="000D7D2B">
        <w:rPr>
          <w:rFonts w:cs="Arial"/>
          <w:noProof/>
          <w:szCs w:val="24"/>
        </w:rPr>
        <w:t xml:space="preserve"> https://www.pka.edu.pl/dla-uczelni/wzory-raportow-samooceny/</w:t>
      </w:r>
    </w:p>
    <w:p w14:paraId="71226DD5"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PKA. (2021). </w:t>
      </w:r>
      <w:r w:rsidRPr="000D7D2B">
        <w:rPr>
          <w:rFonts w:cs="Arial"/>
          <w:i/>
          <w:iCs/>
          <w:noProof/>
          <w:szCs w:val="24"/>
        </w:rPr>
        <w:t>Ocena programowa. Postępowanie oceniające</w:t>
      </w:r>
      <w:r w:rsidRPr="000D7D2B">
        <w:rPr>
          <w:rFonts w:cs="Arial"/>
          <w:noProof/>
          <w:szCs w:val="24"/>
        </w:rPr>
        <w:t>. Polska Komisja Akredytacyjna. https://www.pka.edu.pl/wp-content/uploads/2022/08/I.1.a.Postępowanie_oceniajace_2021.pdf</w:t>
      </w:r>
    </w:p>
    <w:p w14:paraId="50DC790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PKA. (2023). </w:t>
      </w:r>
      <w:r w:rsidRPr="000D7D2B">
        <w:rPr>
          <w:rFonts w:cs="Arial"/>
          <w:i/>
          <w:iCs/>
          <w:noProof/>
          <w:szCs w:val="24"/>
        </w:rPr>
        <w:t>Formy ewaluacji jakości kształcenia przez PKA</w:t>
      </w:r>
      <w:r w:rsidRPr="000D7D2B">
        <w:rPr>
          <w:rFonts w:cs="Arial"/>
          <w:noProof/>
          <w:szCs w:val="24"/>
        </w:rPr>
        <w:t>. https://www.pka.edu.pl/standardy-i-procedury/formy-ewaluacje-jakosci-ksztalcenia-przez-pka/</w:t>
      </w:r>
    </w:p>
    <w:p w14:paraId="351C6DC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PN-EN ISO 9000:2015. (2016). </w:t>
      </w:r>
      <w:r w:rsidRPr="000D7D2B">
        <w:rPr>
          <w:rFonts w:cs="Arial"/>
          <w:i/>
          <w:iCs/>
          <w:noProof/>
          <w:szCs w:val="24"/>
        </w:rPr>
        <w:t>Systemy zarządzania jakością - Podstawy i terminologia PN-EN ISO 9000</w:t>
      </w:r>
      <w:r w:rsidRPr="000D7D2B">
        <w:rPr>
          <w:rFonts w:cs="Arial"/>
          <w:noProof/>
          <w:szCs w:val="24"/>
        </w:rPr>
        <w:t>.</w:t>
      </w:r>
    </w:p>
    <w:p w14:paraId="1EACD393"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Popadynets, I., Andrusiv, U., Shtohryn, M., &amp; Galtsova, O. (2020). The effect of cooperation between universities and stakeholders: Evidence from Ukraine. </w:t>
      </w:r>
      <w:r w:rsidRPr="000D7D2B">
        <w:rPr>
          <w:rFonts w:cs="Arial"/>
          <w:i/>
          <w:iCs/>
          <w:noProof/>
          <w:szCs w:val="24"/>
        </w:rPr>
        <w:t>International Journal of Data and Network Science</w:t>
      </w:r>
      <w:r w:rsidRPr="000D7D2B">
        <w:rPr>
          <w:rFonts w:cs="Arial"/>
          <w:noProof/>
          <w:szCs w:val="24"/>
        </w:rPr>
        <w:t>, 199–212. https://doi.org/10.5267/j.ijdns.2020.1.001</w:t>
      </w:r>
    </w:p>
    <w:p w14:paraId="673D652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Próchnicka, M., &amp; Tutko, M. (2015). Doskonalenie wewnętrznych systemów zapewnienia jakości kształcenia w szkołach wyższych. </w:t>
      </w:r>
      <w:r w:rsidRPr="000D7D2B">
        <w:rPr>
          <w:rFonts w:cs="Arial"/>
          <w:i/>
          <w:iCs/>
          <w:noProof/>
          <w:szCs w:val="24"/>
        </w:rPr>
        <w:t>Wybrane aspekty zarządzania jakością usług</w:t>
      </w:r>
      <w:r w:rsidRPr="000D7D2B">
        <w:rPr>
          <w:rFonts w:cs="Arial"/>
          <w:noProof/>
          <w:szCs w:val="24"/>
        </w:rPr>
        <w:t>, 109. https://www.researchgate.net/profile/Joanna-Dziadkowiec/publication/281066626_Wybrane_aspekty_zarzadzania_jakoscia_uslug/links/55d3517408ae0a3417226495/Wybrane-aspekty-zarzadzania-jakoscia-uslug.pdf#page=110</w:t>
      </w:r>
    </w:p>
    <w:p w14:paraId="395F40B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Pucciarelli, F., &amp; Kaplan, A. (2016). Competition and strategy in higher education: Managing complexity and uncertainty. </w:t>
      </w:r>
      <w:r w:rsidRPr="000D7D2B">
        <w:rPr>
          <w:rFonts w:cs="Arial"/>
          <w:i/>
          <w:iCs/>
          <w:noProof/>
          <w:szCs w:val="24"/>
        </w:rPr>
        <w:t>Business Horizons</w:t>
      </w:r>
      <w:r w:rsidRPr="000D7D2B">
        <w:rPr>
          <w:rFonts w:cs="Arial"/>
          <w:noProof/>
          <w:szCs w:val="24"/>
        </w:rPr>
        <w:t xml:space="preserve">, </w:t>
      </w:r>
      <w:r w:rsidRPr="000D7D2B">
        <w:rPr>
          <w:rFonts w:cs="Arial"/>
          <w:i/>
          <w:iCs/>
          <w:noProof/>
          <w:szCs w:val="24"/>
        </w:rPr>
        <w:t>59</w:t>
      </w:r>
      <w:r w:rsidRPr="000D7D2B">
        <w:rPr>
          <w:rFonts w:cs="Arial"/>
          <w:noProof/>
          <w:szCs w:val="24"/>
        </w:rPr>
        <w:t>(3), 311–320. https://doi.org/10.1016/j.bushor.2016.01.003</w:t>
      </w:r>
    </w:p>
    <w:p w14:paraId="1642B6BA"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QS Quacquarelli Symonds. (2020). </w:t>
      </w:r>
      <w:r w:rsidRPr="000D7D2B">
        <w:rPr>
          <w:rFonts w:cs="Arial"/>
          <w:i/>
          <w:iCs/>
          <w:noProof/>
          <w:szCs w:val="24"/>
        </w:rPr>
        <w:t>Methodology of QS World University Rankings 2020</w:t>
      </w:r>
      <w:r w:rsidRPr="000D7D2B">
        <w:rPr>
          <w:rFonts w:cs="Arial"/>
          <w:noProof/>
          <w:szCs w:val="24"/>
        </w:rPr>
        <w:t>. https://www.topuniversities.com/qs-world-university-rankings/methodology</w:t>
      </w:r>
    </w:p>
    <w:p w14:paraId="1868B5E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QS Quacquarelli Symonds. (2023a). </w:t>
      </w:r>
      <w:r w:rsidRPr="000D7D2B">
        <w:rPr>
          <w:rFonts w:cs="Arial"/>
          <w:i/>
          <w:iCs/>
          <w:noProof/>
          <w:szCs w:val="24"/>
        </w:rPr>
        <w:t>Methodology of QS World University Rankings 2023</w:t>
      </w:r>
      <w:r w:rsidRPr="000D7D2B">
        <w:rPr>
          <w:rFonts w:cs="Arial"/>
          <w:noProof/>
          <w:szCs w:val="24"/>
        </w:rPr>
        <w:t>. https://support.qs.com/hc/en-gb/articles/4405955370898-QS-World-University-Rankings</w:t>
      </w:r>
    </w:p>
    <w:p w14:paraId="0417C2A1"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QS Quacquarelli Symonds. (2023b). </w:t>
      </w:r>
      <w:r w:rsidRPr="000D7D2B">
        <w:rPr>
          <w:rFonts w:cs="Arial"/>
          <w:i/>
          <w:iCs/>
          <w:noProof/>
          <w:szCs w:val="24"/>
        </w:rPr>
        <w:t>Methodology of QS WUR - Academic Reputation</w:t>
      </w:r>
      <w:r w:rsidRPr="000D7D2B">
        <w:rPr>
          <w:rFonts w:cs="Arial"/>
          <w:noProof/>
          <w:szCs w:val="24"/>
        </w:rPr>
        <w:t>. https://support.qs.com/hc/en-gb/articles/4405952675346</w:t>
      </w:r>
    </w:p>
    <w:p w14:paraId="1E924E31"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QS Quacquarelli Symonds. (2023c). </w:t>
      </w:r>
      <w:r w:rsidRPr="000D7D2B">
        <w:rPr>
          <w:rFonts w:cs="Arial"/>
          <w:i/>
          <w:iCs/>
          <w:noProof/>
          <w:szCs w:val="24"/>
        </w:rPr>
        <w:t>Methodology of QS WUR - Citations Per Faculty Ratio</w:t>
      </w:r>
      <w:r w:rsidRPr="000D7D2B">
        <w:rPr>
          <w:rFonts w:cs="Arial"/>
          <w:noProof/>
          <w:szCs w:val="24"/>
        </w:rPr>
        <w:t>. https://support.qs.com/hc/en-gb/articles/360019107580</w:t>
      </w:r>
    </w:p>
    <w:p w14:paraId="6DCE6E03"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QS Quacquarelli Symonds. (2023d). </w:t>
      </w:r>
      <w:r w:rsidRPr="000D7D2B">
        <w:rPr>
          <w:rFonts w:cs="Arial"/>
          <w:i/>
          <w:iCs/>
          <w:noProof/>
          <w:szCs w:val="24"/>
        </w:rPr>
        <w:t>Methodology of QS WUR - Employer Reputation</w:t>
      </w:r>
      <w:r w:rsidRPr="000D7D2B">
        <w:rPr>
          <w:rFonts w:cs="Arial"/>
          <w:noProof/>
          <w:szCs w:val="24"/>
        </w:rPr>
        <w:t>. https://support.qs.com/hc/en-gb/articles/4407794203410</w:t>
      </w:r>
    </w:p>
    <w:p w14:paraId="235F5C7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QS Quacquarelli Symonds. (2023e). </w:t>
      </w:r>
      <w:r w:rsidRPr="000D7D2B">
        <w:rPr>
          <w:rFonts w:cs="Arial"/>
          <w:i/>
          <w:iCs/>
          <w:noProof/>
          <w:szCs w:val="24"/>
        </w:rPr>
        <w:t>Methodology of QS WUR - Employment Outcomes</w:t>
      </w:r>
      <w:r w:rsidRPr="000D7D2B">
        <w:rPr>
          <w:rFonts w:cs="Arial"/>
          <w:noProof/>
          <w:szCs w:val="24"/>
        </w:rPr>
        <w:t>. https://support.qs.com/hc/en-gb/articles/4744563188508</w:t>
      </w:r>
    </w:p>
    <w:p w14:paraId="1C6BAA09"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QS Quacquarelli Symonds. (2023f). </w:t>
      </w:r>
      <w:r w:rsidRPr="000D7D2B">
        <w:rPr>
          <w:rFonts w:cs="Arial"/>
          <w:i/>
          <w:iCs/>
          <w:noProof/>
          <w:szCs w:val="24"/>
        </w:rPr>
        <w:t>Methodology of QS WUR - Faculty-Sudent Ratio</w:t>
      </w:r>
      <w:r w:rsidRPr="000D7D2B">
        <w:rPr>
          <w:rFonts w:cs="Arial"/>
          <w:noProof/>
          <w:szCs w:val="24"/>
        </w:rPr>
        <w:t>. https://support.qs.com/hc/en-gb/articles/360019108240</w:t>
      </w:r>
    </w:p>
    <w:p w14:paraId="6966DC7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QS Quacquarelli Symonds. (2023g). </w:t>
      </w:r>
      <w:r w:rsidRPr="000D7D2B">
        <w:rPr>
          <w:rFonts w:cs="Arial"/>
          <w:i/>
          <w:iCs/>
          <w:noProof/>
          <w:szCs w:val="24"/>
        </w:rPr>
        <w:t>Methodology of QS WUR - Interantional Faculty Ratio</w:t>
      </w:r>
      <w:r w:rsidRPr="000D7D2B">
        <w:rPr>
          <w:rFonts w:cs="Arial"/>
          <w:noProof/>
          <w:szCs w:val="24"/>
        </w:rPr>
        <w:t xml:space="preserve">. </w:t>
      </w:r>
      <w:r w:rsidRPr="000D7D2B">
        <w:rPr>
          <w:rFonts w:cs="Arial"/>
          <w:noProof/>
          <w:szCs w:val="24"/>
        </w:rPr>
        <w:lastRenderedPageBreak/>
        <w:t>https://support.qs.com/hc/en-gb/articles/4403961809554</w:t>
      </w:r>
    </w:p>
    <w:p w14:paraId="2A244F65"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QS Quacquarelli Symonds. (2023h). </w:t>
      </w:r>
      <w:r w:rsidRPr="000D7D2B">
        <w:rPr>
          <w:rFonts w:cs="Arial"/>
          <w:i/>
          <w:iCs/>
          <w:noProof/>
          <w:szCs w:val="24"/>
        </w:rPr>
        <w:t>Methodology of QS WUR - International Research Network</w:t>
      </w:r>
      <w:r w:rsidRPr="000D7D2B">
        <w:rPr>
          <w:rFonts w:cs="Arial"/>
          <w:noProof/>
          <w:szCs w:val="24"/>
        </w:rPr>
        <w:t>. https://support.qs.com/hc/en-gb/articles/360021865579</w:t>
      </w:r>
    </w:p>
    <w:p w14:paraId="4E0695D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QS Quacquarelli Symonds. (2023i). </w:t>
      </w:r>
      <w:r w:rsidRPr="000D7D2B">
        <w:rPr>
          <w:rFonts w:cs="Arial"/>
          <w:i/>
          <w:iCs/>
          <w:noProof/>
          <w:szCs w:val="24"/>
        </w:rPr>
        <w:t>Methodology of QS WUR - International Students Ratio</w:t>
      </w:r>
      <w:r w:rsidRPr="000D7D2B">
        <w:rPr>
          <w:rFonts w:cs="Arial"/>
          <w:noProof/>
          <w:szCs w:val="24"/>
        </w:rPr>
        <w:t>. https://support.qs.com/hc/en-gb/articles/4403961727506</w:t>
      </w:r>
    </w:p>
    <w:p w14:paraId="6DAED26F"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QS Quacquarelli Symonds. (2023j). </w:t>
      </w:r>
      <w:r w:rsidRPr="000D7D2B">
        <w:rPr>
          <w:rFonts w:cs="Arial"/>
          <w:i/>
          <w:iCs/>
          <w:noProof/>
          <w:szCs w:val="24"/>
        </w:rPr>
        <w:t>Methodology of QS WUR - Sustainability</w:t>
      </w:r>
      <w:r w:rsidRPr="000D7D2B">
        <w:rPr>
          <w:rFonts w:cs="Arial"/>
          <w:noProof/>
          <w:szCs w:val="24"/>
        </w:rPr>
        <w:t>. https://support.qs.com/hc/en-gb/articles/8322582098460</w:t>
      </w:r>
    </w:p>
    <w:p w14:paraId="66CBE62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QS Quacquarelli Symonds. (2023k). </w:t>
      </w:r>
      <w:r w:rsidRPr="000D7D2B">
        <w:rPr>
          <w:rFonts w:cs="Arial"/>
          <w:i/>
          <w:iCs/>
          <w:noProof/>
          <w:szCs w:val="24"/>
        </w:rPr>
        <w:t>Methodology of QS WUR - Sustainability Ranking</w:t>
      </w:r>
      <w:r w:rsidRPr="000D7D2B">
        <w:rPr>
          <w:rFonts w:cs="Arial"/>
          <w:noProof/>
          <w:szCs w:val="24"/>
        </w:rPr>
        <w:t>. https://support.qs.com/hc/en-gb/articles/6107352412828</w:t>
      </w:r>
    </w:p>
    <w:p w14:paraId="374973D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QS Quacquarelli Symonds. (2023l). </w:t>
      </w:r>
      <w:r w:rsidRPr="000D7D2B">
        <w:rPr>
          <w:rFonts w:cs="Arial"/>
          <w:i/>
          <w:iCs/>
          <w:noProof/>
          <w:szCs w:val="24"/>
        </w:rPr>
        <w:t>Proposed Methodology of QS World University Rankings 2024</w:t>
      </w:r>
      <w:r w:rsidRPr="000D7D2B">
        <w:rPr>
          <w:rFonts w:cs="Arial"/>
          <w:noProof/>
          <w:szCs w:val="24"/>
        </w:rPr>
        <w:t>. https://support.qs.com/hc/en-gb/articles/6478203732380-2024-Rankings-Cycle</w:t>
      </w:r>
    </w:p>
    <w:p w14:paraId="17EE84E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QS Quacquarelli Symonds. (2023m). </w:t>
      </w:r>
      <w:r w:rsidRPr="000D7D2B">
        <w:rPr>
          <w:rFonts w:cs="Arial"/>
          <w:i/>
          <w:iCs/>
          <w:noProof/>
          <w:szCs w:val="24"/>
        </w:rPr>
        <w:t>QS World University Rankings 2023</w:t>
      </w:r>
      <w:r w:rsidRPr="000D7D2B">
        <w:rPr>
          <w:rFonts w:cs="Arial"/>
          <w:noProof/>
          <w:szCs w:val="24"/>
        </w:rPr>
        <w:t>. QS WUR Ranking. https://www.topuniversities.com/university-rankings/world-university-rankings/2023</w:t>
      </w:r>
    </w:p>
    <w:p w14:paraId="346D84C9"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Quezada, R. A. G. (2011). Identificación de los stakeholders de las universidades. </w:t>
      </w:r>
      <w:r w:rsidRPr="000D7D2B">
        <w:rPr>
          <w:rFonts w:cs="Arial"/>
          <w:i/>
          <w:iCs/>
          <w:noProof/>
          <w:szCs w:val="24"/>
        </w:rPr>
        <w:t>Revista de Ciencias Sociales</w:t>
      </w:r>
      <w:r w:rsidRPr="000D7D2B">
        <w:rPr>
          <w:rFonts w:cs="Arial"/>
          <w:noProof/>
          <w:szCs w:val="24"/>
        </w:rPr>
        <w:t xml:space="preserve">, </w:t>
      </w:r>
      <w:r w:rsidRPr="000D7D2B">
        <w:rPr>
          <w:rFonts w:cs="Arial"/>
          <w:i/>
          <w:iCs/>
          <w:noProof/>
          <w:szCs w:val="24"/>
        </w:rPr>
        <w:t>17</w:t>
      </w:r>
      <w:r w:rsidRPr="000D7D2B">
        <w:rPr>
          <w:rFonts w:cs="Arial"/>
          <w:noProof/>
          <w:szCs w:val="24"/>
        </w:rPr>
        <w:t>(3), 486–499.</w:t>
      </w:r>
    </w:p>
    <w:p w14:paraId="688BD7F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Radko, N. (2022). Entrepreneurial university stakeholders and their contribution to knowledge and technologies transfer. </w:t>
      </w:r>
      <w:r w:rsidRPr="000D7D2B">
        <w:rPr>
          <w:rFonts w:cs="Arial"/>
          <w:i/>
          <w:iCs/>
          <w:noProof/>
          <w:szCs w:val="24"/>
        </w:rPr>
        <w:t>Audretsch D, Belitski M, Rejeb Net al.(eds) Developments in Entrepreneurial Finance and Technology. Cheltenham: Edward Elgar Publishing</w:t>
      </w:r>
      <w:r w:rsidRPr="000D7D2B">
        <w:rPr>
          <w:rFonts w:cs="Arial"/>
          <w:noProof/>
          <w:szCs w:val="24"/>
        </w:rPr>
        <w:t>, 90–116.</w:t>
      </w:r>
    </w:p>
    <w:p w14:paraId="57E889AD"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Radwan, J. (2009). Powszechny Model Oceny CAF („ Common Assessment Framework”) jako narzędzie samooceny i doskonalenia urzędów administracji publicznej. </w:t>
      </w:r>
      <w:r w:rsidRPr="000D7D2B">
        <w:rPr>
          <w:rFonts w:cs="Arial"/>
          <w:i/>
          <w:iCs/>
          <w:noProof/>
          <w:szCs w:val="24"/>
        </w:rPr>
        <w:t>Standardy Bibilioteczne</w:t>
      </w:r>
      <w:r w:rsidRPr="000D7D2B">
        <w:rPr>
          <w:rFonts w:cs="Arial"/>
          <w:noProof/>
          <w:szCs w:val="24"/>
        </w:rPr>
        <w:t xml:space="preserve">, </w:t>
      </w:r>
      <w:r w:rsidRPr="000D7D2B">
        <w:rPr>
          <w:rFonts w:cs="Arial"/>
          <w:i/>
          <w:iCs/>
          <w:noProof/>
          <w:szCs w:val="24"/>
        </w:rPr>
        <w:t>58</w:t>
      </w:r>
      <w:r w:rsidRPr="000D7D2B">
        <w:rPr>
          <w:rFonts w:cs="Arial"/>
          <w:noProof/>
          <w:szCs w:val="24"/>
        </w:rPr>
        <w:t>. https://ruj.uj.edu.pl/xmlui/bitstream/handle/item/5260/radwan_powszechny_model_oceny_caf_2010.pdf?sequence=1&amp;isAllowed=y</w:t>
      </w:r>
    </w:p>
    <w:p w14:paraId="0EF68A1E"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Rajhans, K. (2018). Effective communication management: A key to stakeholder relationship management in project-based organizations. </w:t>
      </w:r>
      <w:r w:rsidRPr="000D7D2B">
        <w:rPr>
          <w:rFonts w:cs="Arial"/>
          <w:i/>
          <w:iCs/>
          <w:noProof/>
          <w:szCs w:val="24"/>
        </w:rPr>
        <w:t>IUP Journal of Soft Skills</w:t>
      </w:r>
      <w:r w:rsidRPr="000D7D2B">
        <w:rPr>
          <w:rFonts w:cs="Arial"/>
          <w:noProof/>
          <w:szCs w:val="24"/>
        </w:rPr>
        <w:t xml:space="preserve">, </w:t>
      </w:r>
      <w:r w:rsidRPr="000D7D2B">
        <w:rPr>
          <w:rFonts w:cs="Arial"/>
          <w:i/>
          <w:iCs/>
          <w:noProof/>
          <w:szCs w:val="24"/>
        </w:rPr>
        <w:t>12</w:t>
      </w:r>
      <w:r w:rsidRPr="000D7D2B">
        <w:rPr>
          <w:rFonts w:cs="Arial"/>
          <w:noProof/>
          <w:szCs w:val="24"/>
        </w:rPr>
        <w:t>(4), 47–66.</w:t>
      </w:r>
    </w:p>
    <w:p w14:paraId="231D535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Ramirez, R. (1999). Stakeholder analysis and conflict management. W </w:t>
      </w:r>
      <w:r w:rsidRPr="000D7D2B">
        <w:rPr>
          <w:rFonts w:cs="Arial"/>
          <w:i/>
          <w:iCs/>
          <w:noProof/>
          <w:szCs w:val="24"/>
        </w:rPr>
        <w:t>Cultivating peace: conflict and collaboration in natural resource management</w:t>
      </w:r>
      <w:r w:rsidRPr="000D7D2B">
        <w:rPr>
          <w:rFonts w:cs="Arial"/>
          <w:noProof/>
          <w:szCs w:val="24"/>
        </w:rPr>
        <w:t>. IDRC, Ottawa, ON, CA.</w:t>
      </w:r>
    </w:p>
    <w:p w14:paraId="37127A5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i/>
          <w:iCs/>
          <w:noProof/>
          <w:szCs w:val="24"/>
        </w:rPr>
        <w:t>Ranking Methodology of Academic Ranking of World Universities - 2020</w:t>
      </w:r>
      <w:r w:rsidRPr="000D7D2B">
        <w:rPr>
          <w:rFonts w:cs="Arial"/>
          <w:noProof/>
          <w:szCs w:val="24"/>
        </w:rPr>
        <w:t>. (2020). http://www.shanghairanking.com/ARWU-Methodology-2020.html</w:t>
      </w:r>
    </w:p>
    <w:p w14:paraId="5AECE1C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Rauhvargers, A. (2014). Where Are the Global Rankings Leading Us? An Analysis of Recent Methodological Changes and New Developments. </w:t>
      </w:r>
      <w:r w:rsidRPr="000D7D2B">
        <w:rPr>
          <w:rFonts w:cs="Arial"/>
          <w:i/>
          <w:iCs/>
          <w:noProof/>
          <w:szCs w:val="24"/>
        </w:rPr>
        <w:t>European Journal of Education</w:t>
      </w:r>
      <w:r w:rsidRPr="000D7D2B">
        <w:rPr>
          <w:rFonts w:cs="Arial"/>
          <w:noProof/>
          <w:szCs w:val="24"/>
        </w:rPr>
        <w:t xml:space="preserve">, </w:t>
      </w:r>
      <w:r w:rsidRPr="000D7D2B">
        <w:rPr>
          <w:rFonts w:cs="Arial"/>
          <w:i/>
          <w:iCs/>
          <w:noProof/>
          <w:szCs w:val="24"/>
        </w:rPr>
        <w:t>49</w:t>
      </w:r>
      <w:r w:rsidRPr="000D7D2B">
        <w:rPr>
          <w:rFonts w:cs="Arial"/>
          <w:noProof/>
          <w:szCs w:val="24"/>
        </w:rPr>
        <w:t>(1), 29–44. https://doi.org/10.1111/ejed.12066</w:t>
      </w:r>
    </w:p>
    <w:p w14:paraId="4C9E7EA3"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Rauschnabel, P. A. P. A., Krey, N., Babin, B. J. B. J., &amp; Ivens, B. S. B. S. (2016). Brand management in higher education: The University Brand Personality Scale. </w:t>
      </w:r>
      <w:r w:rsidRPr="000D7D2B">
        <w:rPr>
          <w:rFonts w:cs="Arial"/>
          <w:i/>
          <w:iCs/>
          <w:noProof/>
          <w:szCs w:val="24"/>
        </w:rPr>
        <w:t>Journal of Business Research</w:t>
      </w:r>
      <w:r w:rsidRPr="000D7D2B">
        <w:rPr>
          <w:rFonts w:cs="Arial"/>
          <w:noProof/>
          <w:szCs w:val="24"/>
        </w:rPr>
        <w:t xml:space="preserve">, </w:t>
      </w:r>
      <w:r w:rsidRPr="000D7D2B">
        <w:rPr>
          <w:rFonts w:cs="Arial"/>
          <w:i/>
          <w:iCs/>
          <w:noProof/>
          <w:szCs w:val="24"/>
        </w:rPr>
        <w:t>69</w:t>
      </w:r>
      <w:r w:rsidRPr="000D7D2B">
        <w:rPr>
          <w:rFonts w:cs="Arial"/>
          <w:noProof/>
          <w:szCs w:val="24"/>
        </w:rPr>
        <w:t>(8), 3077–3086. https://doi.org/10.1016/j.jbusres.2016.01.023</w:t>
      </w:r>
    </w:p>
    <w:p w14:paraId="776D09E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lastRenderedPageBreak/>
        <w:t xml:space="preserve">Raynor, M. E. (1998). That vision thing: Do we need it? </w:t>
      </w:r>
      <w:r w:rsidRPr="000D7D2B">
        <w:rPr>
          <w:rFonts w:cs="Arial"/>
          <w:i/>
          <w:iCs/>
          <w:noProof/>
          <w:szCs w:val="24"/>
        </w:rPr>
        <w:t>Long Range Planning</w:t>
      </w:r>
      <w:r w:rsidRPr="000D7D2B">
        <w:rPr>
          <w:rFonts w:cs="Arial"/>
          <w:noProof/>
          <w:szCs w:val="24"/>
        </w:rPr>
        <w:t xml:space="preserve">, </w:t>
      </w:r>
      <w:r w:rsidRPr="000D7D2B">
        <w:rPr>
          <w:rFonts w:cs="Arial"/>
          <w:i/>
          <w:iCs/>
          <w:noProof/>
          <w:szCs w:val="24"/>
        </w:rPr>
        <w:t>31</w:t>
      </w:r>
      <w:r w:rsidRPr="000D7D2B">
        <w:rPr>
          <w:rFonts w:cs="Arial"/>
          <w:noProof/>
          <w:szCs w:val="24"/>
        </w:rPr>
        <w:t>(3), 368–376. https://doi.org/10.1016/S0024-6301(98)80004-6</w:t>
      </w:r>
    </w:p>
    <w:p w14:paraId="2D21E931"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Reichheld, F. F. (2003). The one number you need to grow. </w:t>
      </w:r>
      <w:r w:rsidRPr="000D7D2B">
        <w:rPr>
          <w:rFonts w:cs="Arial"/>
          <w:i/>
          <w:iCs/>
          <w:noProof/>
          <w:szCs w:val="24"/>
        </w:rPr>
        <w:t>Harvard Business Review</w:t>
      </w:r>
      <w:r w:rsidRPr="000D7D2B">
        <w:rPr>
          <w:rFonts w:cs="Arial"/>
          <w:noProof/>
          <w:szCs w:val="24"/>
        </w:rPr>
        <w:t xml:space="preserve">, </w:t>
      </w:r>
      <w:r w:rsidRPr="000D7D2B">
        <w:rPr>
          <w:rFonts w:cs="Arial"/>
          <w:i/>
          <w:iCs/>
          <w:noProof/>
          <w:szCs w:val="24"/>
        </w:rPr>
        <w:t>81</w:t>
      </w:r>
      <w:r w:rsidRPr="000D7D2B">
        <w:rPr>
          <w:rFonts w:cs="Arial"/>
          <w:noProof/>
          <w:szCs w:val="24"/>
        </w:rPr>
        <w:t>(12), 46–54. https://hbr.org/2003/12/the-one-number-you-need-to-grow</w:t>
      </w:r>
    </w:p>
    <w:p w14:paraId="08FBC376"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Rivera, L. A. (2011). Ivies, extracurriculars, and exclusion: Elite employers’ use of educational credentials. W </w:t>
      </w:r>
      <w:r w:rsidRPr="000D7D2B">
        <w:rPr>
          <w:rFonts w:cs="Arial"/>
          <w:i/>
          <w:iCs/>
          <w:noProof/>
          <w:szCs w:val="24"/>
        </w:rPr>
        <w:t>Research in Social Stratification and Mobility</w:t>
      </w:r>
      <w:r w:rsidRPr="000D7D2B">
        <w:rPr>
          <w:rFonts w:cs="Arial"/>
          <w:noProof/>
          <w:szCs w:val="24"/>
        </w:rPr>
        <w:t xml:space="preserve"> (T. 29, Numer 1). https://doi.org/10.1016/j.rssm.2010.12.001</w:t>
      </w:r>
    </w:p>
    <w:p w14:paraId="3D86445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Rocki, M. (2018). Jakość kształcenia a ekonomiczne losy absolwentów: Analiza przypadków. </w:t>
      </w:r>
      <w:r w:rsidRPr="000D7D2B">
        <w:rPr>
          <w:rFonts w:cs="Arial"/>
          <w:i/>
          <w:iCs/>
          <w:noProof/>
          <w:szCs w:val="24"/>
        </w:rPr>
        <w:t>Nauka i Szkolnictwo Wyższe</w:t>
      </w:r>
      <w:r w:rsidRPr="000D7D2B">
        <w:rPr>
          <w:rFonts w:cs="Arial"/>
          <w:noProof/>
          <w:szCs w:val="24"/>
        </w:rPr>
        <w:t xml:space="preserve">, </w:t>
      </w:r>
      <w:r w:rsidRPr="000D7D2B">
        <w:rPr>
          <w:rFonts w:cs="Arial"/>
          <w:i/>
          <w:iCs/>
          <w:noProof/>
          <w:szCs w:val="24"/>
        </w:rPr>
        <w:t>1(51)</w:t>
      </w:r>
      <w:r w:rsidRPr="000D7D2B">
        <w:rPr>
          <w:rFonts w:cs="Arial"/>
          <w:noProof/>
          <w:szCs w:val="24"/>
        </w:rPr>
        <w:t>, 219–239. https://doi.org/10.14746/nisw.2018.1.11</w:t>
      </w:r>
    </w:p>
    <w:p w14:paraId="62F943A1"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Rocki, M. (2021). The Wage Premium on Higher Education: Evidence from the Polish Graduate Tracking System. </w:t>
      </w:r>
      <w:r w:rsidRPr="000D7D2B">
        <w:rPr>
          <w:rFonts w:cs="Arial"/>
          <w:i/>
          <w:iCs/>
          <w:noProof/>
          <w:szCs w:val="24"/>
        </w:rPr>
        <w:t>Gospodarka Narodowa</w:t>
      </w:r>
      <w:r w:rsidRPr="000D7D2B">
        <w:rPr>
          <w:rFonts w:cs="Arial"/>
          <w:noProof/>
          <w:szCs w:val="24"/>
        </w:rPr>
        <w:t xml:space="preserve">, </w:t>
      </w:r>
      <w:r w:rsidRPr="000D7D2B">
        <w:rPr>
          <w:rFonts w:cs="Arial"/>
          <w:i/>
          <w:iCs/>
          <w:noProof/>
          <w:szCs w:val="24"/>
        </w:rPr>
        <w:t>307</w:t>
      </w:r>
      <w:r w:rsidRPr="000D7D2B">
        <w:rPr>
          <w:rFonts w:cs="Arial"/>
          <w:noProof/>
          <w:szCs w:val="24"/>
        </w:rPr>
        <w:t>(3), 47–61. https://doi.org/10.33119/GN/140647</w:t>
      </w:r>
    </w:p>
    <w:p w14:paraId="0FA458E6"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Rogers, M., Baker, P., Harrington, I., Johnson, A., Bird, J., &amp; Bible, V. (2022). Stakeholder engagement with funding bodies, steering committees and surveys: Benefits for education projects. </w:t>
      </w:r>
      <w:r w:rsidRPr="000D7D2B">
        <w:rPr>
          <w:rFonts w:cs="Arial"/>
          <w:i/>
          <w:iCs/>
          <w:noProof/>
          <w:szCs w:val="24"/>
        </w:rPr>
        <w:t>Issues in Educational Research</w:t>
      </w:r>
      <w:r w:rsidRPr="000D7D2B">
        <w:rPr>
          <w:rFonts w:cs="Arial"/>
          <w:noProof/>
          <w:szCs w:val="24"/>
        </w:rPr>
        <w:t xml:space="preserve">, </w:t>
      </w:r>
      <w:r w:rsidRPr="000D7D2B">
        <w:rPr>
          <w:rFonts w:cs="Arial"/>
          <w:i/>
          <w:iCs/>
          <w:noProof/>
          <w:szCs w:val="24"/>
        </w:rPr>
        <w:t>32</w:t>
      </w:r>
      <w:r w:rsidRPr="000D7D2B">
        <w:rPr>
          <w:rFonts w:cs="Arial"/>
          <w:noProof/>
          <w:szCs w:val="24"/>
        </w:rPr>
        <w:t>(3), 1131–1152.</w:t>
      </w:r>
    </w:p>
    <w:p w14:paraId="2EF32820"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Rogoziński, K. (2007). Zarządzanie organizacją usługową - próba wypełnienia luki poznawczej. </w:t>
      </w:r>
      <w:r w:rsidRPr="000D7D2B">
        <w:rPr>
          <w:rFonts w:cs="Arial"/>
          <w:i/>
          <w:iCs/>
          <w:noProof/>
          <w:szCs w:val="24"/>
        </w:rPr>
        <w:t>Współczesne Zarządzanie</w:t>
      </w:r>
      <w:r w:rsidRPr="000D7D2B">
        <w:rPr>
          <w:rFonts w:cs="Arial"/>
          <w:noProof/>
          <w:szCs w:val="24"/>
        </w:rPr>
        <w:t xml:space="preserve">, </w:t>
      </w:r>
      <w:r w:rsidRPr="000D7D2B">
        <w:rPr>
          <w:rFonts w:cs="Arial"/>
          <w:i/>
          <w:iCs/>
          <w:noProof/>
          <w:szCs w:val="24"/>
        </w:rPr>
        <w:t>3</w:t>
      </w:r>
      <w:r w:rsidRPr="000D7D2B">
        <w:rPr>
          <w:rFonts w:cs="Arial"/>
          <w:noProof/>
          <w:szCs w:val="24"/>
        </w:rPr>
        <w:t>, 5–12. http://www.uslugi.ue.poznan.pl/file/129_189179007.pdf</w:t>
      </w:r>
    </w:p>
    <w:p w14:paraId="415732C9"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Rosenberg, M. B. (2014). </w:t>
      </w:r>
      <w:r w:rsidRPr="000D7D2B">
        <w:rPr>
          <w:rFonts w:cs="Arial"/>
          <w:i/>
          <w:iCs/>
          <w:noProof/>
          <w:szCs w:val="24"/>
        </w:rPr>
        <w:t>Porozumienie bez przemocy. O języku serca.</w:t>
      </w:r>
      <w:r w:rsidRPr="000D7D2B">
        <w:rPr>
          <w:rFonts w:cs="Arial"/>
          <w:noProof/>
          <w:szCs w:val="24"/>
        </w:rPr>
        <w:t xml:space="preserve"> (II). Wydawnictwo Czarna Owca.</w:t>
      </w:r>
    </w:p>
    <w:p w14:paraId="494416B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Rosół, A. (2016). Jak badać i kształtować jakość kształcenia w szkole wyższej? </w:t>
      </w:r>
      <w:r w:rsidRPr="000D7D2B">
        <w:rPr>
          <w:rFonts w:cs="Arial"/>
          <w:i/>
          <w:iCs/>
          <w:noProof/>
          <w:szCs w:val="24"/>
        </w:rPr>
        <w:t>Prace Naukowe Akademii im. Jana Długosza w Częstochowie. Pedagogika</w:t>
      </w:r>
      <w:r w:rsidRPr="000D7D2B">
        <w:rPr>
          <w:rFonts w:cs="Arial"/>
          <w:noProof/>
          <w:szCs w:val="24"/>
        </w:rPr>
        <w:t xml:space="preserve">, </w:t>
      </w:r>
      <w:r w:rsidRPr="000D7D2B">
        <w:rPr>
          <w:rFonts w:cs="Arial"/>
          <w:i/>
          <w:iCs/>
          <w:noProof/>
          <w:szCs w:val="24"/>
        </w:rPr>
        <w:t>25</w:t>
      </w:r>
      <w:r w:rsidRPr="000D7D2B">
        <w:rPr>
          <w:rFonts w:cs="Arial"/>
          <w:noProof/>
          <w:szCs w:val="24"/>
        </w:rPr>
        <w:t>(1), 19–30. https://doi.org/10.16926/p.2016.25.01</w:t>
      </w:r>
    </w:p>
    <w:p w14:paraId="5428788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Rutkowska, M., &amp; Kamińska, A. M. (2020). Turquoise Management Model - Teal Organization. </w:t>
      </w:r>
      <w:r w:rsidRPr="000D7D2B">
        <w:rPr>
          <w:rFonts w:cs="Arial"/>
          <w:i/>
          <w:iCs/>
          <w:noProof/>
          <w:szCs w:val="24"/>
        </w:rPr>
        <w:t>Education Excellence and Innovation Management: A 2025 Vision to Sustain Economic Development during Global Challenges</w:t>
      </w:r>
      <w:r w:rsidRPr="000D7D2B">
        <w:rPr>
          <w:rFonts w:cs="Arial"/>
          <w:noProof/>
          <w:szCs w:val="24"/>
        </w:rPr>
        <w:t xml:space="preserve">, </w:t>
      </w:r>
      <w:r w:rsidRPr="000D7D2B">
        <w:rPr>
          <w:rFonts w:cs="Arial"/>
          <w:i/>
          <w:iCs/>
          <w:noProof/>
          <w:szCs w:val="24"/>
        </w:rPr>
        <w:t>July</w:t>
      </w:r>
      <w:r w:rsidRPr="000D7D2B">
        <w:rPr>
          <w:rFonts w:cs="Arial"/>
          <w:noProof/>
          <w:szCs w:val="24"/>
        </w:rPr>
        <w:t>, 11380–11387.</w:t>
      </w:r>
    </w:p>
    <w:p w14:paraId="2FA5555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Sá, J. C., Vaz, S., Carvalho, O., Lima, V., Morgado, L., Fonseca, L., Doiro, M., &amp; Santos, G. (2022). A model of integration ISO 9001 with Lean six sigma and main benefits achieved. </w:t>
      </w:r>
      <w:r w:rsidRPr="000D7D2B">
        <w:rPr>
          <w:rFonts w:cs="Arial"/>
          <w:i/>
          <w:iCs/>
          <w:noProof/>
          <w:szCs w:val="24"/>
        </w:rPr>
        <w:t>Total Quality Management &amp; Business Excellence</w:t>
      </w:r>
      <w:r w:rsidRPr="000D7D2B">
        <w:rPr>
          <w:rFonts w:cs="Arial"/>
          <w:noProof/>
          <w:szCs w:val="24"/>
        </w:rPr>
        <w:t xml:space="preserve">, </w:t>
      </w:r>
      <w:r w:rsidRPr="000D7D2B">
        <w:rPr>
          <w:rFonts w:cs="Arial"/>
          <w:i/>
          <w:iCs/>
          <w:noProof/>
          <w:szCs w:val="24"/>
        </w:rPr>
        <w:t>33</w:t>
      </w:r>
      <w:r w:rsidRPr="000D7D2B">
        <w:rPr>
          <w:rFonts w:cs="Arial"/>
          <w:noProof/>
          <w:szCs w:val="24"/>
        </w:rPr>
        <w:t>(1–2), 218–242. https://doi.org/10.1080/14783363.2020.1829969</w:t>
      </w:r>
    </w:p>
    <w:p w14:paraId="74C7090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Scaled Agile Inc. (2023). </w:t>
      </w:r>
      <w:r w:rsidRPr="000D7D2B">
        <w:rPr>
          <w:rFonts w:cs="Arial"/>
          <w:i/>
          <w:iCs/>
          <w:noProof/>
          <w:szCs w:val="24"/>
        </w:rPr>
        <w:t>SAFe 6.0 - Core Values</w:t>
      </w:r>
      <w:r w:rsidRPr="000D7D2B">
        <w:rPr>
          <w:rFonts w:cs="Arial"/>
          <w:noProof/>
          <w:szCs w:val="24"/>
        </w:rPr>
        <w:t>. https://scaledagileframework.com/safe-core-values/</w:t>
      </w:r>
    </w:p>
    <w:p w14:paraId="12B2FE8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Schroeder, R. G., Linderman, K., Liedtke, C., &amp; Choo, A. S. (2008). Six Sigma: Definition and underlying theory</w:t>
      </w:r>
      <w:r w:rsidRPr="000D7D2B">
        <w:rPr>
          <w:rFonts w:ascii="Cambria Math" w:hAnsi="Cambria Math" w:cs="Cambria Math"/>
          <w:noProof/>
          <w:szCs w:val="24"/>
        </w:rPr>
        <w:t>⋆</w:t>
      </w:r>
      <w:r w:rsidRPr="000D7D2B">
        <w:rPr>
          <w:rFonts w:cs="Arial"/>
          <w:noProof/>
          <w:szCs w:val="24"/>
        </w:rPr>
        <w:t xml:space="preserve">. </w:t>
      </w:r>
      <w:r w:rsidRPr="000D7D2B">
        <w:rPr>
          <w:rFonts w:cs="Arial"/>
          <w:i/>
          <w:iCs/>
          <w:noProof/>
          <w:szCs w:val="24"/>
        </w:rPr>
        <w:t>Journal of Operations Management</w:t>
      </w:r>
      <w:r w:rsidRPr="000D7D2B">
        <w:rPr>
          <w:rFonts w:cs="Arial"/>
          <w:noProof/>
          <w:szCs w:val="24"/>
        </w:rPr>
        <w:t xml:space="preserve">, </w:t>
      </w:r>
      <w:r w:rsidRPr="000D7D2B">
        <w:rPr>
          <w:rFonts w:cs="Arial"/>
          <w:i/>
          <w:iCs/>
          <w:noProof/>
          <w:szCs w:val="24"/>
        </w:rPr>
        <w:t>26</w:t>
      </w:r>
      <w:r w:rsidRPr="000D7D2B">
        <w:rPr>
          <w:rFonts w:cs="Arial"/>
          <w:noProof/>
          <w:szCs w:val="24"/>
        </w:rPr>
        <w:t>(4), 536–554. https://doi.org/10.1016/j.jom.2007.06.007</w:t>
      </w:r>
    </w:p>
    <w:p w14:paraId="77DB73E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Selznick, P. (1948). Foundations of the theory of organization. </w:t>
      </w:r>
      <w:r w:rsidRPr="000D7D2B">
        <w:rPr>
          <w:rFonts w:cs="Arial"/>
          <w:i/>
          <w:iCs/>
          <w:noProof/>
          <w:szCs w:val="24"/>
        </w:rPr>
        <w:t>American sociological review</w:t>
      </w:r>
      <w:r w:rsidRPr="000D7D2B">
        <w:rPr>
          <w:rFonts w:cs="Arial"/>
          <w:noProof/>
          <w:szCs w:val="24"/>
        </w:rPr>
        <w:t xml:space="preserve">, </w:t>
      </w:r>
      <w:r w:rsidRPr="000D7D2B">
        <w:rPr>
          <w:rFonts w:cs="Arial"/>
          <w:i/>
          <w:iCs/>
          <w:noProof/>
          <w:szCs w:val="24"/>
        </w:rPr>
        <w:t>13</w:t>
      </w:r>
      <w:r w:rsidRPr="000D7D2B">
        <w:rPr>
          <w:rFonts w:cs="Arial"/>
          <w:noProof/>
          <w:szCs w:val="24"/>
        </w:rPr>
        <w:t>(1), 25–35.</w:t>
      </w:r>
    </w:p>
    <w:p w14:paraId="38FA769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Seth, N., Deshmukh, S. G., &amp; Vrat, P. (2004). Service quality models: a review. </w:t>
      </w:r>
      <w:r w:rsidRPr="000D7D2B">
        <w:rPr>
          <w:rFonts w:cs="Arial"/>
          <w:i/>
          <w:iCs/>
          <w:noProof/>
          <w:szCs w:val="24"/>
        </w:rPr>
        <w:t>International Journal of Quality &amp; Reliability Management</w:t>
      </w:r>
      <w:r w:rsidRPr="000D7D2B">
        <w:rPr>
          <w:rFonts w:cs="Arial"/>
          <w:noProof/>
          <w:szCs w:val="24"/>
        </w:rPr>
        <w:t xml:space="preserve">, </w:t>
      </w:r>
      <w:r w:rsidRPr="000D7D2B">
        <w:rPr>
          <w:rFonts w:cs="Arial"/>
          <w:i/>
          <w:iCs/>
          <w:noProof/>
          <w:szCs w:val="24"/>
        </w:rPr>
        <w:t>22</w:t>
      </w:r>
      <w:r w:rsidRPr="000D7D2B">
        <w:rPr>
          <w:rFonts w:cs="Arial"/>
          <w:noProof/>
          <w:szCs w:val="24"/>
        </w:rPr>
        <w:t>(9), 913–949. https://doi.org/10.1108/02656710510625211</w:t>
      </w:r>
    </w:p>
    <w:p w14:paraId="7BA3E9C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lastRenderedPageBreak/>
        <w:t xml:space="preserve">Shah, R., &amp; Ward, P. T. (2003). Lean manufacturing: context, practice bundles, and performance. </w:t>
      </w:r>
      <w:r w:rsidRPr="000D7D2B">
        <w:rPr>
          <w:rFonts w:cs="Arial"/>
          <w:i/>
          <w:iCs/>
          <w:noProof/>
          <w:szCs w:val="24"/>
        </w:rPr>
        <w:t>Journal of Operations Management</w:t>
      </w:r>
      <w:r w:rsidRPr="000D7D2B">
        <w:rPr>
          <w:rFonts w:cs="Arial"/>
          <w:noProof/>
          <w:szCs w:val="24"/>
        </w:rPr>
        <w:t xml:space="preserve">, </w:t>
      </w:r>
      <w:r w:rsidRPr="000D7D2B">
        <w:rPr>
          <w:rFonts w:cs="Arial"/>
          <w:i/>
          <w:iCs/>
          <w:noProof/>
          <w:szCs w:val="24"/>
        </w:rPr>
        <w:t>21</w:t>
      </w:r>
      <w:r w:rsidRPr="000D7D2B">
        <w:rPr>
          <w:rFonts w:cs="Arial"/>
          <w:noProof/>
          <w:szCs w:val="24"/>
        </w:rPr>
        <w:t>(2), 129–149. https://doi.org/10.1016/S0272-6963(02)00108-0</w:t>
      </w:r>
    </w:p>
    <w:p w14:paraId="5A4D35BD"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Silver, H. (2003). Does a University Have a Culture? </w:t>
      </w:r>
      <w:r w:rsidRPr="000D7D2B">
        <w:rPr>
          <w:rFonts w:cs="Arial"/>
          <w:i/>
          <w:iCs/>
          <w:noProof/>
          <w:szCs w:val="24"/>
        </w:rPr>
        <w:t>Studies in Higher Education</w:t>
      </w:r>
      <w:r w:rsidRPr="000D7D2B">
        <w:rPr>
          <w:rFonts w:cs="Arial"/>
          <w:noProof/>
          <w:szCs w:val="24"/>
        </w:rPr>
        <w:t xml:space="preserve">, </w:t>
      </w:r>
      <w:r w:rsidRPr="000D7D2B">
        <w:rPr>
          <w:rFonts w:cs="Arial"/>
          <w:i/>
          <w:iCs/>
          <w:noProof/>
          <w:szCs w:val="24"/>
        </w:rPr>
        <w:t>28</w:t>
      </w:r>
      <w:r w:rsidRPr="000D7D2B">
        <w:rPr>
          <w:rFonts w:cs="Arial"/>
          <w:noProof/>
          <w:szCs w:val="24"/>
        </w:rPr>
        <w:t>(2), 157–169. https://doi.org/10.1080/0307507032000058118</w:t>
      </w:r>
    </w:p>
    <w:p w14:paraId="5F136C99"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Sirvanci, M. B. (2004). Critical issues for TQM implementation in higher education. </w:t>
      </w:r>
      <w:r w:rsidRPr="000D7D2B">
        <w:rPr>
          <w:rFonts w:cs="Arial"/>
          <w:i/>
          <w:iCs/>
          <w:noProof/>
          <w:szCs w:val="24"/>
        </w:rPr>
        <w:t>The TQM Magazine</w:t>
      </w:r>
      <w:r w:rsidRPr="000D7D2B">
        <w:rPr>
          <w:rFonts w:cs="Arial"/>
          <w:noProof/>
          <w:szCs w:val="24"/>
        </w:rPr>
        <w:t xml:space="preserve">, </w:t>
      </w:r>
      <w:r w:rsidRPr="000D7D2B">
        <w:rPr>
          <w:rFonts w:cs="Arial"/>
          <w:i/>
          <w:iCs/>
          <w:noProof/>
          <w:szCs w:val="24"/>
        </w:rPr>
        <w:t>16</w:t>
      </w:r>
      <w:r w:rsidRPr="000D7D2B">
        <w:rPr>
          <w:rFonts w:cs="Arial"/>
          <w:noProof/>
          <w:szCs w:val="24"/>
        </w:rPr>
        <w:t>(6), 382–386. https://doi.org/10.1108/09544780410563293</w:t>
      </w:r>
    </w:p>
    <w:p w14:paraId="073A1ABA"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Slabá, M. (2015). Stakeholder Groups of Public and Private Universities in the Czech Republic – Identification, Categorization and Prioritization. </w:t>
      </w:r>
      <w:r w:rsidRPr="000D7D2B">
        <w:rPr>
          <w:rFonts w:cs="Arial"/>
          <w:i/>
          <w:iCs/>
          <w:noProof/>
          <w:szCs w:val="24"/>
        </w:rPr>
        <w:t>Review of Economic Perspectives</w:t>
      </w:r>
      <w:r w:rsidRPr="000D7D2B">
        <w:rPr>
          <w:rFonts w:cs="Arial"/>
          <w:noProof/>
          <w:szCs w:val="24"/>
        </w:rPr>
        <w:t xml:space="preserve">, </w:t>
      </w:r>
      <w:r w:rsidRPr="000D7D2B">
        <w:rPr>
          <w:rFonts w:cs="Arial"/>
          <w:i/>
          <w:iCs/>
          <w:noProof/>
          <w:szCs w:val="24"/>
        </w:rPr>
        <w:t>15</w:t>
      </w:r>
      <w:r w:rsidRPr="000D7D2B">
        <w:rPr>
          <w:rFonts w:cs="Arial"/>
          <w:noProof/>
          <w:szCs w:val="24"/>
        </w:rPr>
        <w:t>(3), 305–326. https://doi.org/10.1515/revecp-2015-0022</w:t>
      </w:r>
    </w:p>
    <w:p w14:paraId="5B200FAF"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Small, L., Shacklock, K., &amp; Marchant, T. (2018). Employability: a contemporary review for higher education stakeholders. </w:t>
      </w:r>
      <w:r w:rsidRPr="000D7D2B">
        <w:rPr>
          <w:rFonts w:cs="Arial"/>
          <w:i/>
          <w:iCs/>
          <w:noProof/>
          <w:szCs w:val="24"/>
        </w:rPr>
        <w:t>Journal of Vocational Education &amp; Training</w:t>
      </w:r>
      <w:r w:rsidRPr="000D7D2B">
        <w:rPr>
          <w:rFonts w:cs="Arial"/>
          <w:noProof/>
          <w:szCs w:val="24"/>
        </w:rPr>
        <w:t xml:space="preserve">, </w:t>
      </w:r>
      <w:r w:rsidRPr="000D7D2B">
        <w:rPr>
          <w:rFonts w:cs="Arial"/>
          <w:i/>
          <w:iCs/>
          <w:noProof/>
          <w:szCs w:val="24"/>
        </w:rPr>
        <w:t>70</w:t>
      </w:r>
      <w:r w:rsidRPr="000D7D2B">
        <w:rPr>
          <w:rFonts w:cs="Arial"/>
          <w:noProof/>
          <w:szCs w:val="24"/>
        </w:rPr>
        <w:t>(1), 148–166. https://doi.org/10.1080/13636820.2017.1394355</w:t>
      </w:r>
    </w:p>
    <w:p w14:paraId="78069CAA"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Smith-Maddox, R. (1998). Defining Culture as a Dimension of Academic Achievement: Implications for Culturally Responsive Curriculum, Instruction, and Assessment. </w:t>
      </w:r>
      <w:r w:rsidRPr="000D7D2B">
        <w:rPr>
          <w:rFonts w:cs="Arial"/>
          <w:i/>
          <w:iCs/>
          <w:noProof/>
          <w:szCs w:val="24"/>
        </w:rPr>
        <w:t>The Journal of Negro Education</w:t>
      </w:r>
      <w:r w:rsidRPr="000D7D2B">
        <w:rPr>
          <w:rFonts w:cs="Arial"/>
          <w:noProof/>
          <w:szCs w:val="24"/>
        </w:rPr>
        <w:t xml:space="preserve">, </w:t>
      </w:r>
      <w:r w:rsidRPr="000D7D2B">
        <w:rPr>
          <w:rFonts w:cs="Arial"/>
          <w:i/>
          <w:iCs/>
          <w:noProof/>
          <w:szCs w:val="24"/>
        </w:rPr>
        <w:t>67</w:t>
      </w:r>
      <w:r w:rsidRPr="000D7D2B">
        <w:rPr>
          <w:rFonts w:cs="Arial"/>
          <w:noProof/>
          <w:szCs w:val="24"/>
        </w:rPr>
        <w:t>(3), 302. https://doi.org/10.2307/2668198</w:t>
      </w:r>
    </w:p>
    <w:p w14:paraId="30B51BC5"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Sparr, J. L. (2018). Paradoxes in Organizational Change: The Crucial Role of Leaders’ Sensegiving. </w:t>
      </w:r>
      <w:r w:rsidRPr="000D7D2B">
        <w:rPr>
          <w:rFonts w:cs="Arial"/>
          <w:i/>
          <w:iCs/>
          <w:noProof/>
          <w:szCs w:val="24"/>
        </w:rPr>
        <w:t>Journal of Change Management</w:t>
      </w:r>
      <w:r w:rsidRPr="000D7D2B">
        <w:rPr>
          <w:rFonts w:cs="Arial"/>
          <w:noProof/>
          <w:szCs w:val="24"/>
        </w:rPr>
        <w:t xml:space="preserve">, </w:t>
      </w:r>
      <w:r w:rsidRPr="000D7D2B">
        <w:rPr>
          <w:rFonts w:cs="Arial"/>
          <w:i/>
          <w:iCs/>
          <w:noProof/>
          <w:szCs w:val="24"/>
        </w:rPr>
        <w:t>18</w:t>
      </w:r>
      <w:r w:rsidRPr="000D7D2B">
        <w:rPr>
          <w:rFonts w:cs="Arial"/>
          <w:noProof/>
          <w:szCs w:val="24"/>
        </w:rPr>
        <w:t>(2), 162–180. https://doi.org/10.1080/14697017.2018.1446696</w:t>
      </w:r>
    </w:p>
    <w:p w14:paraId="2EF731B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Spreng, R. A., &amp; Mackoy, R. D. (1996). An empirical examination of a model of perceived service quality and satisfaction. </w:t>
      </w:r>
      <w:r w:rsidRPr="000D7D2B">
        <w:rPr>
          <w:rFonts w:cs="Arial"/>
          <w:i/>
          <w:iCs/>
          <w:noProof/>
          <w:szCs w:val="24"/>
        </w:rPr>
        <w:t>Journal of Retailing</w:t>
      </w:r>
      <w:r w:rsidRPr="000D7D2B">
        <w:rPr>
          <w:rFonts w:cs="Arial"/>
          <w:noProof/>
          <w:szCs w:val="24"/>
        </w:rPr>
        <w:t xml:space="preserve">, </w:t>
      </w:r>
      <w:r w:rsidRPr="000D7D2B">
        <w:rPr>
          <w:rFonts w:cs="Arial"/>
          <w:i/>
          <w:iCs/>
          <w:noProof/>
          <w:szCs w:val="24"/>
        </w:rPr>
        <w:t>72</w:t>
      </w:r>
      <w:r w:rsidRPr="000D7D2B">
        <w:rPr>
          <w:rFonts w:cs="Arial"/>
          <w:noProof/>
          <w:szCs w:val="24"/>
        </w:rPr>
        <w:t>(2), 201–214. https://doi.org/10.1016/S0022-4359(96)90014-7</w:t>
      </w:r>
    </w:p>
    <w:p w14:paraId="5C3A97C3"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Steffensen, M., Rogers, E. M., &amp; Speakman, K. (2000). Spin-offs from research centers at a research university. </w:t>
      </w:r>
      <w:r w:rsidRPr="000D7D2B">
        <w:rPr>
          <w:rFonts w:cs="Arial"/>
          <w:i/>
          <w:iCs/>
          <w:noProof/>
          <w:szCs w:val="24"/>
        </w:rPr>
        <w:t>Journal of Business Venturing</w:t>
      </w:r>
      <w:r w:rsidRPr="000D7D2B">
        <w:rPr>
          <w:rFonts w:cs="Arial"/>
          <w:noProof/>
          <w:szCs w:val="24"/>
        </w:rPr>
        <w:t xml:space="preserve">, </w:t>
      </w:r>
      <w:r w:rsidRPr="000D7D2B">
        <w:rPr>
          <w:rFonts w:cs="Arial"/>
          <w:i/>
          <w:iCs/>
          <w:noProof/>
          <w:szCs w:val="24"/>
        </w:rPr>
        <w:t>15</w:t>
      </w:r>
      <w:r w:rsidRPr="000D7D2B">
        <w:rPr>
          <w:rFonts w:cs="Arial"/>
          <w:noProof/>
          <w:szCs w:val="24"/>
        </w:rPr>
        <w:t>(1), 93–111. https://doi.org/10.1016/S0883-9026(98)00006-8</w:t>
      </w:r>
    </w:p>
    <w:p w14:paraId="4EDCF7B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Stewart, H. (2010). Do happy staff make for happy customers and profitable companies. </w:t>
      </w:r>
      <w:r w:rsidRPr="000D7D2B">
        <w:rPr>
          <w:rFonts w:cs="Arial"/>
          <w:i/>
          <w:iCs/>
          <w:noProof/>
          <w:szCs w:val="24"/>
        </w:rPr>
        <w:t>Journal of Direct, Data and Digital Marketing Practice</w:t>
      </w:r>
      <w:r w:rsidRPr="000D7D2B">
        <w:rPr>
          <w:rFonts w:cs="Arial"/>
          <w:noProof/>
          <w:szCs w:val="24"/>
        </w:rPr>
        <w:t xml:space="preserve">, </w:t>
      </w:r>
      <w:r w:rsidRPr="000D7D2B">
        <w:rPr>
          <w:rFonts w:cs="Arial"/>
          <w:i/>
          <w:iCs/>
          <w:noProof/>
          <w:szCs w:val="24"/>
        </w:rPr>
        <w:t>11</w:t>
      </w:r>
      <w:r w:rsidRPr="000D7D2B">
        <w:rPr>
          <w:rFonts w:cs="Arial"/>
          <w:noProof/>
          <w:szCs w:val="24"/>
        </w:rPr>
        <w:t>(4), 275–280. https://doi.org/10.1057/dddmp.2010.9</w:t>
      </w:r>
    </w:p>
    <w:p w14:paraId="0E182C8E"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Stoma, M. (2012). </w:t>
      </w:r>
      <w:r w:rsidRPr="000D7D2B">
        <w:rPr>
          <w:rFonts w:cs="Arial"/>
          <w:i/>
          <w:iCs/>
          <w:noProof/>
          <w:szCs w:val="24"/>
        </w:rPr>
        <w:t>Modele i metody pomiaru jakości usług</w:t>
      </w:r>
      <w:r w:rsidRPr="000D7D2B">
        <w:rPr>
          <w:rFonts w:cs="Arial"/>
          <w:noProof/>
          <w:szCs w:val="24"/>
        </w:rPr>
        <w:t>. http://www.qrpolska.pl/files/file/M3.pdf</w:t>
      </w:r>
    </w:p>
    <w:p w14:paraId="50720DD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Sułkowski, Ł. (2014). Czy kultura jakości w uczelni wyższej to to samo co kultura akademicka? </w:t>
      </w:r>
      <w:r w:rsidRPr="000D7D2B">
        <w:rPr>
          <w:rFonts w:cs="Arial"/>
          <w:i/>
          <w:iCs/>
          <w:noProof/>
          <w:szCs w:val="24"/>
        </w:rPr>
        <w:t>Przedsiębiorczość i Zarządzanie, t. XV, z. 8, cz. I: „Wybrane problemy zarządzania rozwojem regionalnym”</w:t>
      </w:r>
      <w:r w:rsidRPr="000D7D2B">
        <w:rPr>
          <w:rFonts w:cs="Arial"/>
          <w:noProof/>
          <w:szCs w:val="24"/>
        </w:rPr>
        <w:t>, 365–378.</w:t>
      </w:r>
    </w:p>
    <w:p w14:paraId="4289CB2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Sułkowski, Ł. (2016). Academic Culture from the Perspective of Polish Universities. </w:t>
      </w:r>
      <w:r w:rsidRPr="000D7D2B">
        <w:rPr>
          <w:rFonts w:cs="Arial"/>
          <w:i/>
          <w:iCs/>
          <w:noProof/>
          <w:szCs w:val="24"/>
        </w:rPr>
        <w:t>Przedsiębiorczość I Zarządzanie</w:t>
      </w:r>
      <w:r w:rsidRPr="000D7D2B">
        <w:rPr>
          <w:rFonts w:cs="Arial"/>
          <w:noProof/>
          <w:szCs w:val="24"/>
        </w:rPr>
        <w:t xml:space="preserve">, </w:t>
      </w:r>
      <w:r w:rsidRPr="000D7D2B">
        <w:rPr>
          <w:rFonts w:cs="Arial"/>
          <w:i/>
          <w:iCs/>
          <w:noProof/>
          <w:szCs w:val="24"/>
        </w:rPr>
        <w:t>XVII</w:t>
      </w:r>
      <w:r w:rsidRPr="000D7D2B">
        <w:rPr>
          <w:rFonts w:cs="Arial"/>
          <w:noProof/>
          <w:szCs w:val="24"/>
        </w:rPr>
        <w:t>(2), 7–21. http://piz.san.edu.pl/docs/e-XVII-2-1.pdf</w:t>
      </w:r>
    </w:p>
    <w:p w14:paraId="3B441733"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Sułkowski, Ł. (2017). Założenia do Ustawy 2.0 - projektowanie nowego ładu akademickiego w Polsce. W </w:t>
      </w:r>
      <w:r w:rsidRPr="000D7D2B">
        <w:rPr>
          <w:rFonts w:cs="Arial"/>
          <w:i/>
          <w:iCs/>
          <w:noProof/>
          <w:szCs w:val="24"/>
        </w:rPr>
        <w:t xml:space="preserve">Przedsiębiorczość i Zarządzanie, t. XVIII, z. 2, cz. I: „Zarządzanie publiczne. Funkcjonowanie </w:t>
      </w:r>
      <w:r w:rsidRPr="000D7D2B">
        <w:rPr>
          <w:rFonts w:cs="Arial"/>
          <w:i/>
          <w:iCs/>
          <w:noProof/>
          <w:szCs w:val="24"/>
        </w:rPr>
        <w:lastRenderedPageBreak/>
        <w:t>jednostek samorządu terytorialnego w aspekcie wielowymiarowym”</w:t>
      </w:r>
      <w:r w:rsidRPr="000D7D2B">
        <w:rPr>
          <w:rFonts w:cs="Arial"/>
          <w:noProof/>
          <w:szCs w:val="24"/>
        </w:rPr>
        <w:t xml:space="preserve"> (Numer January 2017, ss. 261–276).</w:t>
      </w:r>
    </w:p>
    <w:p w14:paraId="3E3ACC8E"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Sułkowski, Ł., Seliga, R., &amp; Woźniak, A. (2016). Kultura organizacyjna i zarządzanie uczelnią z punktu widzenia systemu zapewniania jakości w Polsce. </w:t>
      </w:r>
      <w:r w:rsidRPr="000D7D2B">
        <w:rPr>
          <w:rFonts w:cs="Arial"/>
          <w:i/>
          <w:iCs/>
          <w:noProof/>
          <w:szCs w:val="24"/>
        </w:rPr>
        <w:t>Przedsiębiorczość i Zarządzanie</w:t>
      </w:r>
      <w:r w:rsidRPr="000D7D2B">
        <w:rPr>
          <w:rFonts w:cs="Arial"/>
          <w:noProof/>
          <w:szCs w:val="24"/>
        </w:rPr>
        <w:t xml:space="preserve">, </w:t>
      </w:r>
      <w:r w:rsidRPr="000D7D2B">
        <w:rPr>
          <w:rFonts w:cs="Arial"/>
          <w:i/>
          <w:iCs/>
          <w:noProof/>
          <w:szCs w:val="24"/>
        </w:rPr>
        <w:t>17</w:t>
      </w:r>
      <w:r w:rsidRPr="000D7D2B">
        <w:rPr>
          <w:rFonts w:cs="Arial"/>
          <w:noProof/>
          <w:szCs w:val="24"/>
        </w:rPr>
        <w:t>(9.3), 221–233.</w:t>
      </w:r>
    </w:p>
    <w:p w14:paraId="70C632EF"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Sułkowski, Ł., &amp; Woźniak, A. (2019). Strategic management at universities in merger processes: research results. W </w:t>
      </w:r>
      <w:r w:rsidRPr="000D7D2B">
        <w:rPr>
          <w:rFonts w:cs="Arial"/>
          <w:i/>
          <w:iCs/>
          <w:noProof/>
          <w:szCs w:val="24"/>
        </w:rPr>
        <w:t>Strategie i innowacje organizacyjne polskich uczelni / pod redakcją Łukasza Sułkowskiego i Jarosława Górniaka. – Wydanie I. – Kraków, © 2019</w:t>
      </w:r>
      <w:r w:rsidRPr="000D7D2B">
        <w:rPr>
          <w:rFonts w:cs="Arial"/>
          <w:noProof/>
          <w:szCs w:val="24"/>
        </w:rPr>
        <w:t>. Kraków: Wydawnictwo Uniwersytetu Jagiellońskiego.</w:t>
      </w:r>
    </w:p>
    <w:p w14:paraId="7E9CE25F"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Sułkowski, Ł., Woźniak, A., &amp; Seliga, R. (2019). Organizational identity of university in merger process. W D. Ibrahimov, M and Aleksic, A and Dukic (Red.), </w:t>
      </w:r>
      <w:r w:rsidRPr="000D7D2B">
        <w:rPr>
          <w:rFonts w:cs="Arial"/>
          <w:i/>
          <w:iCs/>
          <w:noProof/>
          <w:szCs w:val="24"/>
        </w:rPr>
        <w:t>ECONOMIC AND SOCIAL DEVELOPMENT (ESD 2019): 37TH INTERNATIONAL SCIENTIFIC CONFERENCE ON ECONOMIC AND SOCIAL DEVELOPMENT - SOCIO ECONOMIC PROBLEMS OF SUSTAINABLE DEVELOPMENT</w:t>
      </w:r>
      <w:r w:rsidRPr="000D7D2B">
        <w:rPr>
          <w:rFonts w:cs="Arial"/>
          <w:noProof/>
          <w:szCs w:val="24"/>
        </w:rPr>
        <w:t xml:space="preserve"> (ss. 757–763). VARAZDIN DEVELOPMENT &amp; ENTREPRENEURSHIP AGENCY.</w:t>
      </w:r>
    </w:p>
    <w:p w14:paraId="63A557E9"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Sunder M., V., &amp; Antony, J. (2018). A conceptual Lean Six Sigma framework for quality excellence in higher education institutions. </w:t>
      </w:r>
      <w:r w:rsidRPr="000D7D2B">
        <w:rPr>
          <w:rFonts w:cs="Arial"/>
          <w:i/>
          <w:iCs/>
          <w:noProof/>
          <w:szCs w:val="24"/>
        </w:rPr>
        <w:t>International Journal of Quality &amp; Reliability Management</w:t>
      </w:r>
      <w:r w:rsidRPr="000D7D2B">
        <w:rPr>
          <w:rFonts w:cs="Arial"/>
          <w:noProof/>
          <w:szCs w:val="24"/>
        </w:rPr>
        <w:t xml:space="preserve">, </w:t>
      </w:r>
      <w:r w:rsidRPr="000D7D2B">
        <w:rPr>
          <w:rFonts w:cs="Arial"/>
          <w:i/>
          <w:iCs/>
          <w:noProof/>
          <w:szCs w:val="24"/>
        </w:rPr>
        <w:t>35</w:t>
      </w:r>
      <w:r w:rsidRPr="000D7D2B">
        <w:rPr>
          <w:rFonts w:cs="Arial"/>
          <w:noProof/>
          <w:szCs w:val="24"/>
        </w:rPr>
        <w:t>(4), 857–874. https://doi.org/10.1108/IJQRM-01-2017-0002</w:t>
      </w:r>
    </w:p>
    <w:p w14:paraId="592A7A2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Sunder M., V., &amp; Mahalingam, S. (2018). An empirical investigation of implementing Lean Six Sigma in Higher Education Institutions. </w:t>
      </w:r>
      <w:r w:rsidRPr="000D7D2B">
        <w:rPr>
          <w:rFonts w:cs="Arial"/>
          <w:i/>
          <w:iCs/>
          <w:noProof/>
          <w:szCs w:val="24"/>
        </w:rPr>
        <w:t>International Journal of Quality &amp; Reliability Management</w:t>
      </w:r>
      <w:r w:rsidRPr="000D7D2B">
        <w:rPr>
          <w:rFonts w:cs="Arial"/>
          <w:noProof/>
          <w:szCs w:val="24"/>
        </w:rPr>
        <w:t xml:space="preserve">, </w:t>
      </w:r>
      <w:r w:rsidRPr="000D7D2B">
        <w:rPr>
          <w:rFonts w:cs="Arial"/>
          <w:i/>
          <w:iCs/>
          <w:noProof/>
          <w:szCs w:val="24"/>
        </w:rPr>
        <w:t>35</w:t>
      </w:r>
      <w:r w:rsidRPr="000D7D2B">
        <w:rPr>
          <w:rFonts w:cs="Arial"/>
          <w:noProof/>
          <w:szCs w:val="24"/>
        </w:rPr>
        <w:t>(10), 2157–2180. https://doi.org/10.1108/IJQRM-05-2017-0098</w:t>
      </w:r>
    </w:p>
    <w:p w14:paraId="4D9D3BAE"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Sureshchandar, G. S., Rajendran, C., &amp; Anantharaman, R. N. (2001). A holistic model for total quality service. </w:t>
      </w:r>
      <w:r w:rsidRPr="000D7D2B">
        <w:rPr>
          <w:rFonts w:cs="Arial"/>
          <w:i/>
          <w:iCs/>
          <w:noProof/>
          <w:szCs w:val="24"/>
        </w:rPr>
        <w:t>International Journal of Service Industry Management</w:t>
      </w:r>
      <w:r w:rsidRPr="000D7D2B">
        <w:rPr>
          <w:rFonts w:cs="Arial"/>
          <w:noProof/>
          <w:szCs w:val="24"/>
        </w:rPr>
        <w:t xml:space="preserve">, </w:t>
      </w:r>
      <w:r w:rsidRPr="000D7D2B">
        <w:rPr>
          <w:rFonts w:cs="Arial"/>
          <w:i/>
          <w:iCs/>
          <w:noProof/>
          <w:szCs w:val="24"/>
        </w:rPr>
        <w:t>12</w:t>
      </w:r>
      <w:r w:rsidRPr="000D7D2B">
        <w:rPr>
          <w:rFonts w:cs="Arial"/>
          <w:noProof/>
          <w:szCs w:val="24"/>
        </w:rPr>
        <w:t>(4), 378–412. https://doi.org/10.1108/09564230110405299</w:t>
      </w:r>
    </w:p>
    <w:p w14:paraId="24075250"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Swank, C. K. (2003). The Lean Service Machine. </w:t>
      </w:r>
      <w:r w:rsidRPr="000D7D2B">
        <w:rPr>
          <w:rFonts w:cs="Arial"/>
          <w:i/>
          <w:iCs/>
          <w:noProof/>
          <w:szCs w:val="24"/>
        </w:rPr>
        <w:t>Harvard Business Review</w:t>
      </w:r>
      <w:r w:rsidRPr="000D7D2B">
        <w:rPr>
          <w:rFonts w:cs="Arial"/>
          <w:noProof/>
          <w:szCs w:val="24"/>
        </w:rPr>
        <w:t xml:space="preserve">, </w:t>
      </w:r>
      <w:r w:rsidRPr="000D7D2B">
        <w:rPr>
          <w:rFonts w:cs="Arial"/>
          <w:i/>
          <w:iCs/>
          <w:noProof/>
          <w:szCs w:val="24"/>
        </w:rPr>
        <w:t>81</w:t>
      </w:r>
      <w:r w:rsidRPr="000D7D2B">
        <w:rPr>
          <w:rFonts w:cs="Arial"/>
          <w:noProof/>
          <w:szCs w:val="24"/>
        </w:rPr>
        <w:t>(10).</w:t>
      </w:r>
    </w:p>
    <w:p w14:paraId="47ED8135"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Szczepańska, K. (2011). </w:t>
      </w:r>
      <w:r w:rsidRPr="000D7D2B">
        <w:rPr>
          <w:rFonts w:cs="Arial"/>
          <w:i/>
          <w:iCs/>
          <w:noProof/>
          <w:szCs w:val="24"/>
        </w:rPr>
        <w:t>Zarządzanie jakością. W dążeniu do doskonałości</w:t>
      </w:r>
      <w:r w:rsidRPr="000D7D2B">
        <w:rPr>
          <w:rFonts w:cs="Arial"/>
          <w:noProof/>
          <w:szCs w:val="24"/>
        </w:rPr>
        <w:t>. CH Beck.</w:t>
      </w:r>
    </w:p>
    <w:p w14:paraId="7D82A64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Szefler, J. P. (2011). </w:t>
      </w:r>
      <w:r w:rsidRPr="000D7D2B">
        <w:rPr>
          <w:rFonts w:cs="Arial"/>
          <w:i/>
          <w:iCs/>
          <w:noProof/>
          <w:szCs w:val="24"/>
        </w:rPr>
        <w:t>Model pomiaru i doskonalenia jakości usług edukacyjnych uczelni wyższych</w:t>
      </w:r>
      <w:r w:rsidRPr="000D7D2B">
        <w:rPr>
          <w:rFonts w:cs="Arial"/>
          <w:noProof/>
          <w:szCs w:val="24"/>
        </w:rPr>
        <w:t>. Politechnika Gdańska.</w:t>
      </w:r>
    </w:p>
    <w:p w14:paraId="1832757F"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Szefler, J. P., &amp; Zieliński, G. (2013). Doskonalenie jakości usług edukacyjnych poprzez ocenę wyniku działalności instytucji akademickiej. W </w:t>
      </w:r>
      <w:r w:rsidRPr="000D7D2B">
        <w:rPr>
          <w:rFonts w:cs="Arial"/>
          <w:i/>
          <w:iCs/>
          <w:noProof/>
          <w:szCs w:val="24"/>
        </w:rPr>
        <w:t>Uwarunkowania Sukecu Organizacji</w:t>
      </w:r>
      <w:r w:rsidRPr="000D7D2B">
        <w:rPr>
          <w:rFonts w:cs="Arial"/>
          <w:noProof/>
          <w:szCs w:val="24"/>
        </w:rPr>
        <w:t xml:space="preserve"> (ss. 274–288). unknown.</w:t>
      </w:r>
    </w:p>
    <w:p w14:paraId="62D2527D"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Sztejnberg, A. (2008). </w:t>
      </w:r>
      <w:r w:rsidRPr="000D7D2B">
        <w:rPr>
          <w:rFonts w:cs="Arial"/>
          <w:i/>
          <w:iCs/>
          <w:noProof/>
          <w:szCs w:val="24"/>
        </w:rPr>
        <w:t>Doskonalenie usług edukacyjnych. Podstawy pomiaru jakości kształcenia.</w:t>
      </w:r>
      <w:r w:rsidRPr="000D7D2B">
        <w:rPr>
          <w:rFonts w:cs="Arial"/>
          <w:noProof/>
          <w:szCs w:val="24"/>
        </w:rPr>
        <w:t xml:space="preserve"> Wydawnictwo Uniwersytetu Opolskiego.</w:t>
      </w:r>
    </w:p>
    <w:p w14:paraId="39B37EF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Szymaniec-Mlicka, K. (2016). Zarządzanie relacjami z interesariuszami publicznych podmiotów leczniczych. </w:t>
      </w:r>
      <w:r w:rsidRPr="000D7D2B">
        <w:rPr>
          <w:rFonts w:cs="Arial"/>
          <w:i/>
          <w:iCs/>
          <w:noProof/>
          <w:szCs w:val="24"/>
        </w:rPr>
        <w:t>Zeszyty Naukowe. Organizacja i Zarządzanie. Politechnika Śląska</w:t>
      </w:r>
      <w:r w:rsidRPr="000D7D2B">
        <w:rPr>
          <w:rFonts w:cs="Arial"/>
          <w:noProof/>
          <w:szCs w:val="24"/>
        </w:rPr>
        <w:t xml:space="preserve">, </w:t>
      </w:r>
      <w:r w:rsidRPr="000D7D2B">
        <w:rPr>
          <w:rFonts w:cs="Arial"/>
          <w:i/>
          <w:iCs/>
          <w:noProof/>
          <w:szCs w:val="24"/>
        </w:rPr>
        <w:t>97</w:t>
      </w:r>
      <w:r w:rsidRPr="000D7D2B">
        <w:rPr>
          <w:rFonts w:cs="Arial"/>
          <w:noProof/>
          <w:szCs w:val="24"/>
        </w:rPr>
        <w:t>(1964), 309–320.</w:t>
      </w:r>
    </w:p>
    <w:p w14:paraId="3619D53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lastRenderedPageBreak/>
        <w:t xml:space="preserve">Talib, F., Rahman, Z., &amp; Qureshi, M. N. (2011). Analysis of interaction among the barriers to total quality management implementation using interpretive structural modeling approach. </w:t>
      </w:r>
      <w:r w:rsidRPr="000D7D2B">
        <w:rPr>
          <w:rFonts w:cs="Arial"/>
          <w:i/>
          <w:iCs/>
          <w:noProof/>
          <w:szCs w:val="24"/>
        </w:rPr>
        <w:t>Benchmarking: An International Journal</w:t>
      </w:r>
      <w:r w:rsidRPr="000D7D2B">
        <w:rPr>
          <w:rFonts w:cs="Arial"/>
          <w:noProof/>
          <w:szCs w:val="24"/>
        </w:rPr>
        <w:t xml:space="preserve">, </w:t>
      </w:r>
      <w:r w:rsidRPr="000D7D2B">
        <w:rPr>
          <w:rFonts w:cs="Arial"/>
          <w:i/>
          <w:iCs/>
          <w:noProof/>
          <w:szCs w:val="24"/>
        </w:rPr>
        <w:t>18</w:t>
      </w:r>
      <w:r w:rsidRPr="000D7D2B">
        <w:rPr>
          <w:rFonts w:cs="Arial"/>
          <w:noProof/>
          <w:szCs w:val="24"/>
        </w:rPr>
        <w:t>(4), 563–587. https://doi.org/10.1108/14635771111147641</w:t>
      </w:r>
    </w:p>
    <w:p w14:paraId="18158DE1"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Tayar, M., &amp; Jack, R. (2013). Prestige-oriented market entry strategy: the case of Australian universities. </w:t>
      </w:r>
      <w:r w:rsidRPr="000D7D2B">
        <w:rPr>
          <w:rFonts w:cs="Arial"/>
          <w:i/>
          <w:iCs/>
          <w:noProof/>
          <w:szCs w:val="24"/>
        </w:rPr>
        <w:t>Journal of Higher Education Policy and Management</w:t>
      </w:r>
      <w:r w:rsidRPr="000D7D2B">
        <w:rPr>
          <w:rFonts w:cs="Arial"/>
          <w:noProof/>
          <w:szCs w:val="24"/>
        </w:rPr>
        <w:t xml:space="preserve">, </w:t>
      </w:r>
      <w:r w:rsidRPr="000D7D2B">
        <w:rPr>
          <w:rFonts w:cs="Arial"/>
          <w:i/>
          <w:iCs/>
          <w:noProof/>
          <w:szCs w:val="24"/>
        </w:rPr>
        <w:t>35</w:t>
      </w:r>
      <w:r w:rsidRPr="000D7D2B">
        <w:rPr>
          <w:rFonts w:cs="Arial"/>
          <w:noProof/>
          <w:szCs w:val="24"/>
        </w:rPr>
        <w:t>(2), 153–166. https://doi.org/10.1080/1360080X.2013.775924</w:t>
      </w:r>
    </w:p>
    <w:p w14:paraId="0DF09DA0"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Teehan, R., &amp; Tucker, W. (2010). A simplified lean method to capture customer voice. </w:t>
      </w:r>
      <w:r w:rsidRPr="000D7D2B">
        <w:rPr>
          <w:rFonts w:cs="Arial"/>
          <w:i/>
          <w:iCs/>
          <w:noProof/>
          <w:szCs w:val="24"/>
        </w:rPr>
        <w:t>International Journal of Quality and Service Sciences</w:t>
      </w:r>
      <w:r w:rsidRPr="000D7D2B">
        <w:rPr>
          <w:rFonts w:cs="Arial"/>
          <w:noProof/>
          <w:szCs w:val="24"/>
        </w:rPr>
        <w:t xml:space="preserve">, </w:t>
      </w:r>
      <w:r w:rsidRPr="000D7D2B">
        <w:rPr>
          <w:rFonts w:cs="Arial"/>
          <w:i/>
          <w:iCs/>
          <w:noProof/>
          <w:szCs w:val="24"/>
        </w:rPr>
        <w:t>2</w:t>
      </w:r>
      <w:r w:rsidRPr="000D7D2B">
        <w:rPr>
          <w:rFonts w:cs="Arial"/>
          <w:noProof/>
          <w:szCs w:val="24"/>
        </w:rPr>
        <w:t>(2), 175–188. https://doi.org/10.1108/17566691011057348</w:t>
      </w:r>
    </w:p>
    <w:p w14:paraId="62DBAF0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Teeroovengadum, V., Kamalanabhan, T. J., &amp; Seebaluck, A. K. (2016). Measuring service quality in higher education. </w:t>
      </w:r>
      <w:r w:rsidRPr="000D7D2B">
        <w:rPr>
          <w:rFonts w:cs="Arial"/>
          <w:i/>
          <w:iCs/>
          <w:noProof/>
          <w:szCs w:val="24"/>
        </w:rPr>
        <w:t>Quality Assurance in Education</w:t>
      </w:r>
      <w:r w:rsidRPr="000D7D2B">
        <w:rPr>
          <w:rFonts w:cs="Arial"/>
          <w:noProof/>
          <w:szCs w:val="24"/>
        </w:rPr>
        <w:t xml:space="preserve">, </w:t>
      </w:r>
      <w:r w:rsidRPr="000D7D2B">
        <w:rPr>
          <w:rFonts w:cs="Arial"/>
          <w:i/>
          <w:iCs/>
          <w:noProof/>
          <w:szCs w:val="24"/>
        </w:rPr>
        <w:t>24</w:t>
      </w:r>
      <w:r w:rsidRPr="000D7D2B">
        <w:rPr>
          <w:rFonts w:cs="Arial"/>
          <w:noProof/>
          <w:szCs w:val="24"/>
        </w:rPr>
        <w:t>(2), 244–258. https://doi.org/10.1108/QAE-06-2014-0028</w:t>
      </w:r>
    </w:p>
    <w:p w14:paraId="20D6B0AE"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THE. (2020). </w:t>
      </w:r>
      <w:r w:rsidRPr="000D7D2B">
        <w:rPr>
          <w:rFonts w:cs="Arial"/>
          <w:i/>
          <w:iCs/>
          <w:noProof/>
          <w:szCs w:val="24"/>
        </w:rPr>
        <w:t>World University Rankings 2020 | Times Higher Education (THE)</w:t>
      </w:r>
      <w:r w:rsidRPr="000D7D2B">
        <w:rPr>
          <w:rFonts w:cs="Arial"/>
          <w:noProof/>
          <w:szCs w:val="24"/>
        </w:rPr>
        <w:t>. https://www.timeshighereducation.com/world-university-rankings/2020/world-ranking#!/page/0/length/25/sort_by/rank/sort_order/asc/cols/stats</w:t>
      </w:r>
    </w:p>
    <w:p w14:paraId="6744D6D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i/>
          <w:iCs/>
          <w:noProof/>
          <w:szCs w:val="24"/>
        </w:rPr>
        <w:t>THE World University Rankings 2020: methodology</w:t>
      </w:r>
      <w:r w:rsidRPr="000D7D2B">
        <w:rPr>
          <w:rFonts w:cs="Arial"/>
          <w:noProof/>
          <w:szCs w:val="24"/>
        </w:rPr>
        <w:t>. (2020). https://www.timeshighereducation.com/world-university-rankings/world-university-rankings-2020-methodology</w:t>
      </w:r>
    </w:p>
    <w:p w14:paraId="56F27821"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Thijs, Nick; Staes, P. (2014). </w:t>
      </w:r>
      <w:r w:rsidRPr="000D7D2B">
        <w:rPr>
          <w:rFonts w:cs="Arial"/>
          <w:i/>
          <w:iCs/>
          <w:noProof/>
          <w:szCs w:val="24"/>
        </w:rPr>
        <w:t>CAF in the Education Sector. Successful stories of performance improvement</w:t>
      </w:r>
      <w:r w:rsidRPr="000D7D2B">
        <w:rPr>
          <w:rFonts w:cs="Arial"/>
          <w:noProof/>
          <w:szCs w:val="24"/>
        </w:rPr>
        <w:t>. http://caf.eipa.eu/files/uploads/20210706115454_CAFintheEducation-Successfulstoriesofperformanceimprovement.pdf</w:t>
      </w:r>
    </w:p>
    <w:p w14:paraId="2EF7602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Thompson, G., &amp; Glasø, L. (2015). Situational leadership theory: a test from three perspectives. </w:t>
      </w:r>
      <w:r w:rsidRPr="000D7D2B">
        <w:rPr>
          <w:rFonts w:cs="Arial"/>
          <w:i/>
          <w:iCs/>
          <w:noProof/>
          <w:szCs w:val="24"/>
        </w:rPr>
        <w:t>Leadership &amp; Organization Development Journal</w:t>
      </w:r>
      <w:r w:rsidRPr="000D7D2B">
        <w:rPr>
          <w:rFonts w:cs="Arial"/>
          <w:noProof/>
          <w:szCs w:val="24"/>
        </w:rPr>
        <w:t xml:space="preserve">, </w:t>
      </w:r>
      <w:r w:rsidRPr="000D7D2B">
        <w:rPr>
          <w:rFonts w:cs="Arial"/>
          <w:i/>
          <w:iCs/>
          <w:noProof/>
          <w:szCs w:val="24"/>
        </w:rPr>
        <w:t>36</w:t>
      </w:r>
      <w:r w:rsidRPr="000D7D2B">
        <w:rPr>
          <w:rFonts w:cs="Arial"/>
          <w:noProof/>
          <w:szCs w:val="24"/>
        </w:rPr>
        <w:t>(5), 527–544. https://doi.org/10.1108/LODJ-10-2013-0130</w:t>
      </w:r>
    </w:p>
    <w:p w14:paraId="6330B406"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Tierney, W. G. (1988). Organizational Culture in Higher Education. </w:t>
      </w:r>
      <w:r w:rsidRPr="000D7D2B">
        <w:rPr>
          <w:rFonts w:cs="Arial"/>
          <w:i/>
          <w:iCs/>
          <w:noProof/>
          <w:szCs w:val="24"/>
        </w:rPr>
        <w:t>The Journal of Higher Education</w:t>
      </w:r>
      <w:r w:rsidRPr="000D7D2B">
        <w:rPr>
          <w:rFonts w:cs="Arial"/>
          <w:noProof/>
          <w:szCs w:val="24"/>
        </w:rPr>
        <w:t xml:space="preserve">, </w:t>
      </w:r>
      <w:r w:rsidRPr="000D7D2B">
        <w:rPr>
          <w:rFonts w:cs="Arial"/>
          <w:i/>
          <w:iCs/>
          <w:noProof/>
          <w:szCs w:val="24"/>
        </w:rPr>
        <w:t>59</w:t>
      </w:r>
      <w:r w:rsidRPr="000D7D2B">
        <w:rPr>
          <w:rFonts w:cs="Arial"/>
          <w:noProof/>
          <w:szCs w:val="24"/>
        </w:rPr>
        <w:t>(1), 2–21. https://doi.org/10.1080/00221546.1988.11778301</w:t>
      </w:r>
    </w:p>
    <w:p w14:paraId="5E772DAF"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Times Higher Education. (2022). </w:t>
      </w:r>
      <w:r w:rsidRPr="000D7D2B">
        <w:rPr>
          <w:rFonts w:cs="Arial"/>
          <w:i/>
          <w:iCs/>
          <w:noProof/>
          <w:szCs w:val="24"/>
        </w:rPr>
        <w:t>World University Rankings 2023 methodology. Times Higher Education (THE)</w:t>
      </w:r>
      <w:r w:rsidRPr="000D7D2B">
        <w:rPr>
          <w:rFonts w:cs="Arial"/>
          <w:noProof/>
          <w:szCs w:val="24"/>
        </w:rPr>
        <w:t xml:space="preserve"> (Numer October 2022). https://www.timeshighereducation.com/sites/default/files/breaking_news_files/the_2023_world_university_rankings_methodology.pdf</w:t>
      </w:r>
    </w:p>
    <w:p w14:paraId="1D2074CF"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Times Higher Education. (2023). </w:t>
      </w:r>
      <w:r w:rsidRPr="000D7D2B">
        <w:rPr>
          <w:rFonts w:cs="Arial"/>
          <w:i/>
          <w:iCs/>
          <w:noProof/>
          <w:szCs w:val="24"/>
        </w:rPr>
        <w:t>THE World University Rankings 2023</w:t>
      </w:r>
      <w:r w:rsidRPr="000D7D2B">
        <w:rPr>
          <w:rFonts w:cs="Arial"/>
          <w:noProof/>
          <w:szCs w:val="24"/>
        </w:rPr>
        <w:t>. THE WUR Ranking. https://www.timeshighereducation.com/world-university-rankings/2023/world-ranking</w:t>
      </w:r>
    </w:p>
    <w:p w14:paraId="012DE1B3"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Toma, J. D. (1997). Alternative Inquiry Paradigms, Faculty Cultures, and the Definition of Academic Lives. </w:t>
      </w:r>
      <w:r w:rsidRPr="000D7D2B">
        <w:rPr>
          <w:rFonts w:cs="Arial"/>
          <w:i/>
          <w:iCs/>
          <w:noProof/>
          <w:szCs w:val="24"/>
        </w:rPr>
        <w:t>The Journal of Higher Education</w:t>
      </w:r>
      <w:r w:rsidRPr="000D7D2B">
        <w:rPr>
          <w:rFonts w:cs="Arial"/>
          <w:noProof/>
          <w:szCs w:val="24"/>
        </w:rPr>
        <w:t xml:space="preserve">, </w:t>
      </w:r>
      <w:r w:rsidRPr="000D7D2B">
        <w:rPr>
          <w:rFonts w:cs="Arial"/>
          <w:i/>
          <w:iCs/>
          <w:noProof/>
          <w:szCs w:val="24"/>
        </w:rPr>
        <w:t>68</w:t>
      </w:r>
      <w:r w:rsidRPr="000D7D2B">
        <w:rPr>
          <w:rFonts w:cs="Arial"/>
          <w:noProof/>
          <w:szCs w:val="24"/>
        </w:rPr>
        <w:t>(6), 679–705. https://doi.org/10.1080/00221546.1997.11779006</w:t>
      </w:r>
    </w:p>
    <w:p w14:paraId="583841DA"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lastRenderedPageBreak/>
        <w:t xml:space="preserve">Tomala, L. (2018). </w:t>
      </w:r>
      <w:r w:rsidRPr="000D7D2B">
        <w:rPr>
          <w:rFonts w:cs="Arial"/>
          <w:i/>
          <w:iCs/>
          <w:noProof/>
          <w:szCs w:val="24"/>
        </w:rPr>
        <w:t>Ustawa 2.0: najważniejsze zapisy | Nauka w Polsce</w:t>
      </w:r>
      <w:r w:rsidRPr="000D7D2B">
        <w:rPr>
          <w:rFonts w:cs="Arial"/>
          <w:noProof/>
          <w:szCs w:val="24"/>
        </w:rPr>
        <w:t>. https://naukawpolsce.pap.pl/aktualnosci/news%2C30350%2Custawa-20-najwazniejsze-zapisy.html</w:t>
      </w:r>
    </w:p>
    <w:p w14:paraId="01434063"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Tortorella, G., Narayanamurthy, G., Godinho Filho, M., Portioli Staudacher, A., &amp; Mac Cawley, A. F. (2021). Pandemic’s effect on the relationship between lean implementation and service performance. </w:t>
      </w:r>
      <w:r w:rsidRPr="000D7D2B">
        <w:rPr>
          <w:rFonts w:cs="Arial"/>
          <w:i/>
          <w:iCs/>
          <w:noProof/>
          <w:szCs w:val="24"/>
        </w:rPr>
        <w:t>Journal of Service Theory and Practice</w:t>
      </w:r>
      <w:r w:rsidRPr="000D7D2B">
        <w:rPr>
          <w:rFonts w:cs="Arial"/>
          <w:noProof/>
          <w:szCs w:val="24"/>
        </w:rPr>
        <w:t xml:space="preserve">, </w:t>
      </w:r>
      <w:r w:rsidRPr="000D7D2B">
        <w:rPr>
          <w:rFonts w:cs="Arial"/>
          <w:i/>
          <w:iCs/>
          <w:noProof/>
          <w:szCs w:val="24"/>
        </w:rPr>
        <w:t>31</w:t>
      </w:r>
      <w:r w:rsidRPr="000D7D2B">
        <w:rPr>
          <w:rFonts w:cs="Arial"/>
          <w:noProof/>
          <w:szCs w:val="24"/>
        </w:rPr>
        <w:t>(2), 203–224. https://doi.org/10.1108/JSTP-07-2020-0182</w:t>
      </w:r>
    </w:p>
    <w:p w14:paraId="0C09BC0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Townsend, P. (1995). Quality involves everyone: how Paul Revere discovered “quality has value”. </w:t>
      </w:r>
      <w:r w:rsidRPr="000D7D2B">
        <w:rPr>
          <w:rFonts w:cs="Arial"/>
          <w:i/>
          <w:iCs/>
          <w:noProof/>
          <w:szCs w:val="24"/>
        </w:rPr>
        <w:t>Managing Service Quality: An International Journal</w:t>
      </w:r>
      <w:r w:rsidRPr="000D7D2B">
        <w:rPr>
          <w:rFonts w:cs="Arial"/>
          <w:noProof/>
          <w:szCs w:val="24"/>
        </w:rPr>
        <w:t xml:space="preserve">, </w:t>
      </w:r>
      <w:r w:rsidRPr="000D7D2B">
        <w:rPr>
          <w:rFonts w:cs="Arial"/>
          <w:i/>
          <w:iCs/>
          <w:noProof/>
          <w:szCs w:val="24"/>
        </w:rPr>
        <w:t>5</w:t>
      </w:r>
      <w:r w:rsidRPr="000D7D2B">
        <w:rPr>
          <w:rFonts w:cs="Arial"/>
          <w:noProof/>
          <w:szCs w:val="24"/>
        </w:rPr>
        <w:t>(2), 19–24. https://doi.org/10.1108/09604529510083549</w:t>
      </w:r>
    </w:p>
    <w:p w14:paraId="6C7F3CDF"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Tran, N. Q., Carden, L. L., &amp; Zhang, J. Z. (2022). Work from anywhere: remote stakeholder management and engagement. </w:t>
      </w:r>
      <w:r w:rsidRPr="000D7D2B">
        <w:rPr>
          <w:rFonts w:cs="Arial"/>
          <w:i/>
          <w:iCs/>
          <w:noProof/>
          <w:szCs w:val="24"/>
        </w:rPr>
        <w:t>Personnel Review</w:t>
      </w:r>
      <w:r w:rsidRPr="000D7D2B">
        <w:rPr>
          <w:rFonts w:cs="Arial"/>
          <w:noProof/>
          <w:szCs w:val="24"/>
        </w:rPr>
        <w:t xml:space="preserve">, </w:t>
      </w:r>
      <w:r w:rsidRPr="000D7D2B">
        <w:rPr>
          <w:rFonts w:cs="Arial"/>
          <w:i/>
          <w:iCs/>
          <w:noProof/>
          <w:szCs w:val="24"/>
        </w:rPr>
        <w:t>51</w:t>
      </w:r>
      <w:r w:rsidRPr="000D7D2B">
        <w:rPr>
          <w:rFonts w:cs="Arial"/>
          <w:noProof/>
          <w:szCs w:val="24"/>
        </w:rPr>
        <w:t>(8), 2021–2038. https://doi.org/10.1108/PR-11-2021-0808</w:t>
      </w:r>
    </w:p>
    <w:p w14:paraId="684F24A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Trow, M. (1974). Problems in the Transition from Elite to Mass Higher Education. </w:t>
      </w:r>
      <w:r w:rsidRPr="000D7D2B">
        <w:rPr>
          <w:rFonts w:cs="Arial"/>
          <w:i/>
          <w:iCs/>
          <w:noProof/>
          <w:szCs w:val="24"/>
        </w:rPr>
        <w:t>International Review of Education</w:t>
      </w:r>
      <w:r w:rsidRPr="000D7D2B">
        <w:rPr>
          <w:rFonts w:cs="Arial"/>
          <w:noProof/>
          <w:szCs w:val="24"/>
        </w:rPr>
        <w:t xml:space="preserve">, </w:t>
      </w:r>
      <w:r w:rsidRPr="000D7D2B">
        <w:rPr>
          <w:rFonts w:cs="Arial"/>
          <w:i/>
          <w:iCs/>
          <w:noProof/>
          <w:szCs w:val="24"/>
        </w:rPr>
        <w:t>18</w:t>
      </w:r>
      <w:r w:rsidRPr="000D7D2B">
        <w:rPr>
          <w:rFonts w:cs="Arial"/>
          <w:noProof/>
          <w:szCs w:val="24"/>
        </w:rPr>
        <w:t>, 61–82.</w:t>
      </w:r>
    </w:p>
    <w:p w14:paraId="3F3E9AB3"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Turkulainen, V., Aaltonen, K., &amp; Lohikoski, P. (2015). Managing Project Stakeholder Communication: The Qstock Festival Case. </w:t>
      </w:r>
      <w:r w:rsidRPr="000D7D2B">
        <w:rPr>
          <w:rFonts w:cs="Arial"/>
          <w:i/>
          <w:iCs/>
          <w:noProof/>
          <w:szCs w:val="24"/>
        </w:rPr>
        <w:t>Project Management Journal</w:t>
      </w:r>
      <w:r w:rsidRPr="000D7D2B">
        <w:rPr>
          <w:rFonts w:cs="Arial"/>
          <w:noProof/>
          <w:szCs w:val="24"/>
        </w:rPr>
        <w:t xml:space="preserve">, </w:t>
      </w:r>
      <w:r w:rsidRPr="000D7D2B">
        <w:rPr>
          <w:rFonts w:cs="Arial"/>
          <w:i/>
          <w:iCs/>
          <w:noProof/>
          <w:szCs w:val="24"/>
        </w:rPr>
        <w:t>46</w:t>
      </w:r>
      <w:r w:rsidRPr="000D7D2B">
        <w:rPr>
          <w:rFonts w:cs="Arial"/>
          <w:noProof/>
          <w:szCs w:val="24"/>
        </w:rPr>
        <w:t>(6), 74–91. https://doi.org/10.1002/pmj.21547</w:t>
      </w:r>
    </w:p>
    <w:p w14:paraId="5FC1920D"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Tutko, M. (2018). Assessment of the quality of internationalisation in higher education institutions. </w:t>
      </w:r>
      <w:r w:rsidRPr="000D7D2B">
        <w:rPr>
          <w:rFonts w:cs="Arial"/>
          <w:i/>
          <w:iCs/>
          <w:noProof/>
          <w:szCs w:val="24"/>
        </w:rPr>
        <w:t>Studia Ekonomiczne</w:t>
      </w:r>
      <w:r w:rsidRPr="000D7D2B">
        <w:rPr>
          <w:rFonts w:cs="Arial"/>
          <w:noProof/>
          <w:szCs w:val="24"/>
        </w:rPr>
        <w:t xml:space="preserve">, </w:t>
      </w:r>
      <w:r w:rsidRPr="000D7D2B">
        <w:rPr>
          <w:rFonts w:cs="Arial"/>
          <w:i/>
          <w:iCs/>
          <w:noProof/>
          <w:szCs w:val="24"/>
        </w:rPr>
        <w:t>361</w:t>
      </w:r>
      <w:r w:rsidRPr="000D7D2B">
        <w:rPr>
          <w:rFonts w:cs="Arial"/>
          <w:noProof/>
          <w:szCs w:val="24"/>
        </w:rPr>
        <w:t>, 76–85.</w:t>
      </w:r>
    </w:p>
    <w:p w14:paraId="200CF270"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Twigg, J. D. (1990). </w:t>
      </w:r>
      <w:r w:rsidRPr="000D7D2B">
        <w:rPr>
          <w:rFonts w:cs="Arial"/>
          <w:i/>
          <w:iCs/>
          <w:noProof/>
          <w:szCs w:val="24"/>
        </w:rPr>
        <w:t>The University of Cambridge and the English revolution, 1625-1688</w:t>
      </w:r>
      <w:r w:rsidRPr="000D7D2B">
        <w:rPr>
          <w:rFonts w:cs="Arial"/>
          <w:noProof/>
          <w:szCs w:val="24"/>
        </w:rPr>
        <w:t xml:space="preserve"> (ss. 212–214). Woodbridge: Boydell &amp; Brewer za: De Ridder-Symoens, H. (2020) Missions of Universities : Past, Present, Future (ss. 43–61).</w:t>
      </w:r>
    </w:p>
    <w:p w14:paraId="2BBD73E0"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Ulewicz, R. (2017). The role of stakeholders in quality assurance in higher education. </w:t>
      </w:r>
      <w:r w:rsidRPr="000D7D2B">
        <w:rPr>
          <w:rFonts w:cs="Arial"/>
          <w:i/>
          <w:iCs/>
          <w:noProof/>
          <w:szCs w:val="24"/>
        </w:rPr>
        <w:t>Human Resources Management \&amp; Ergonomics</w:t>
      </w:r>
      <w:r w:rsidRPr="000D7D2B">
        <w:rPr>
          <w:rFonts w:cs="Arial"/>
          <w:noProof/>
          <w:szCs w:val="24"/>
        </w:rPr>
        <w:t xml:space="preserve">, </w:t>
      </w:r>
      <w:r w:rsidRPr="000D7D2B">
        <w:rPr>
          <w:rFonts w:cs="Arial"/>
          <w:i/>
          <w:iCs/>
          <w:noProof/>
          <w:szCs w:val="24"/>
        </w:rPr>
        <w:t>11</w:t>
      </w:r>
      <w:r w:rsidRPr="000D7D2B">
        <w:rPr>
          <w:rFonts w:cs="Arial"/>
          <w:noProof/>
          <w:szCs w:val="24"/>
        </w:rPr>
        <w:t>(1).</w:t>
      </w:r>
    </w:p>
    <w:p w14:paraId="1E13334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Urbanowska-Sojkin, E. (2016). Paradoksy w zarządzaniu strategicznym przedsiębiorstwami (Paradoxes in strategic management of companies). </w:t>
      </w:r>
      <w:r w:rsidRPr="000D7D2B">
        <w:rPr>
          <w:rFonts w:cs="Arial"/>
          <w:i/>
          <w:iCs/>
          <w:noProof/>
          <w:szCs w:val="24"/>
        </w:rPr>
        <w:t>Prace Naukowe Uniwersytetu Ekonomicznego we Wrocławiu</w:t>
      </w:r>
      <w:r w:rsidRPr="000D7D2B">
        <w:rPr>
          <w:rFonts w:cs="Arial"/>
          <w:noProof/>
          <w:szCs w:val="24"/>
        </w:rPr>
        <w:t xml:space="preserve">, </w:t>
      </w:r>
      <w:r w:rsidRPr="000D7D2B">
        <w:rPr>
          <w:rFonts w:cs="Arial"/>
          <w:i/>
          <w:iCs/>
          <w:noProof/>
          <w:szCs w:val="24"/>
        </w:rPr>
        <w:t>420</w:t>
      </w:r>
      <w:r w:rsidRPr="000D7D2B">
        <w:rPr>
          <w:rFonts w:cs="Arial"/>
          <w:noProof/>
          <w:szCs w:val="24"/>
        </w:rPr>
        <w:t>. https://doi.org/10.15611/pn.2016.420.31</w:t>
      </w:r>
    </w:p>
    <w:p w14:paraId="61A277D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Van Aswegen, A. S., &amp; Engelbrecht, A. S. (2009). The relationship between transformational leadership, integrity and an ethical climate in organizations. </w:t>
      </w:r>
      <w:r w:rsidRPr="000D7D2B">
        <w:rPr>
          <w:rFonts w:cs="Arial"/>
          <w:i/>
          <w:iCs/>
          <w:noProof/>
          <w:szCs w:val="24"/>
        </w:rPr>
        <w:t>SA Journal of Human Resource Management</w:t>
      </w:r>
      <w:r w:rsidRPr="000D7D2B">
        <w:rPr>
          <w:rFonts w:cs="Arial"/>
          <w:noProof/>
          <w:szCs w:val="24"/>
        </w:rPr>
        <w:t xml:space="preserve">, </w:t>
      </w:r>
      <w:r w:rsidRPr="000D7D2B">
        <w:rPr>
          <w:rFonts w:cs="Arial"/>
          <w:i/>
          <w:iCs/>
          <w:noProof/>
          <w:szCs w:val="24"/>
        </w:rPr>
        <w:t>7</w:t>
      </w:r>
      <w:r w:rsidRPr="000D7D2B">
        <w:rPr>
          <w:rFonts w:cs="Arial"/>
          <w:noProof/>
          <w:szCs w:val="24"/>
        </w:rPr>
        <w:t>(1), 1–9.</w:t>
      </w:r>
    </w:p>
    <w:p w14:paraId="30DC5F8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van Doorn, J., Leeflang, P. S. H., &amp; Tijs, M. (2013). Satisfaction as a predictor of future performance: A replication. </w:t>
      </w:r>
      <w:r w:rsidRPr="000D7D2B">
        <w:rPr>
          <w:rFonts w:cs="Arial"/>
          <w:i/>
          <w:iCs/>
          <w:noProof/>
          <w:szCs w:val="24"/>
        </w:rPr>
        <w:t>International Journal of Research in Marketing</w:t>
      </w:r>
      <w:r w:rsidRPr="000D7D2B">
        <w:rPr>
          <w:rFonts w:cs="Arial"/>
          <w:noProof/>
          <w:szCs w:val="24"/>
        </w:rPr>
        <w:t xml:space="preserve">, </w:t>
      </w:r>
      <w:r w:rsidRPr="000D7D2B">
        <w:rPr>
          <w:rFonts w:cs="Arial"/>
          <w:i/>
          <w:iCs/>
          <w:noProof/>
          <w:szCs w:val="24"/>
        </w:rPr>
        <w:t>30</w:t>
      </w:r>
      <w:r w:rsidRPr="000D7D2B">
        <w:rPr>
          <w:rFonts w:cs="Arial"/>
          <w:noProof/>
          <w:szCs w:val="24"/>
        </w:rPr>
        <w:t>(3), 314–318. https://doi.org/10.1016/j.ijresmar.2013.04.002</w:t>
      </w:r>
    </w:p>
    <w:p w14:paraId="1149918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Van Looy, B., Callaert, J., &amp; Debackere, K. (2006). Publication and patent behavior of academic researchers: Conflicting, reinforcing or merely co-existing? </w:t>
      </w:r>
      <w:r w:rsidRPr="000D7D2B">
        <w:rPr>
          <w:rFonts w:cs="Arial"/>
          <w:i/>
          <w:iCs/>
          <w:noProof/>
          <w:szCs w:val="24"/>
        </w:rPr>
        <w:t>Research Policy</w:t>
      </w:r>
      <w:r w:rsidRPr="000D7D2B">
        <w:rPr>
          <w:rFonts w:cs="Arial"/>
          <w:noProof/>
          <w:szCs w:val="24"/>
        </w:rPr>
        <w:t xml:space="preserve">, </w:t>
      </w:r>
      <w:r w:rsidRPr="000D7D2B">
        <w:rPr>
          <w:rFonts w:cs="Arial"/>
          <w:i/>
          <w:iCs/>
          <w:noProof/>
          <w:szCs w:val="24"/>
        </w:rPr>
        <w:t>35</w:t>
      </w:r>
      <w:r w:rsidRPr="000D7D2B">
        <w:rPr>
          <w:rFonts w:cs="Arial"/>
          <w:noProof/>
          <w:szCs w:val="24"/>
        </w:rPr>
        <w:t xml:space="preserve">(4), 596–608. </w:t>
      </w:r>
      <w:r w:rsidRPr="000D7D2B">
        <w:rPr>
          <w:rFonts w:cs="Arial"/>
          <w:noProof/>
          <w:szCs w:val="24"/>
        </w:rPr>
        <w:lastRenderedPageBreak/>
        <w:t>https://doi.org/10.1016/j.respol.2006.02.003</w:t>
      </w:r>
    </w:p>
    <w:p w14:paraId="4E6035C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Vargo, S. L., &amp; Lusch, R. F. (2008). Why “service”? </w:t>
      </w:r>
      <w:r w:rsidRPr="000D7D2B">
        <w:rPr>
          <w:rFonts w:cs="Arial"/>
          <w:i/>
          <w:iCs/>
          <w:noProof/>
          <w:szCs w:val="24"/>
        </w:rPr>
        <w:t>Journal of the Academy of Marketing Science</w:t>
      </w:r>
      <w:r w:rsidRPr="000D7D2B">
        <w:rPr>
          <w:rFonts w:cs="Arial"/>
          <w:noProof/>
          <w:szCs w:val="24"/>
        </w:rPr>
        <w:t xml:space="preserve">, </w:t>
      </w:r>
      <w:r w:rsidRPr="000D7D2B">
        <w:rPr>
          <w:rFonts w:cs="Arial"/>
          <w:i/>
          <w:iCs/>
          <w:noProof/>
          <w:szCs w:val="24"/>
        </w:rPr>
        <w:t>36</w:t>
      </w:r>
      <w:r w:rsidRPr="000D7D2B">
        <w:rPr>
          <w:rFonts w:cs="Arial"/>
          <w:noProof/>
          <w:szCs w:val="24"/>
        </w:rPr>
        <w:t>(1), 25–38. https://doi.org/10.1007/s11747-007-0068-7</w:t>
      </w:r>
    </w:p>
    <w:p w14:paraId="5BFB7E9D"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Vehovar, V., Batagelj, Z., Manfreda, K. L., &amp; Zaletel, M. (2002). Nonresponse in web surveys. </w:t>
      </w:r>
      <w:r w:rsidRPr="000D7D2B">
        <w:rPr>
          <w:rFonts w:cs="Arial"/>
          <w:i/>
          <w:iCs/>
          <w:noProof/>
          <w:szCs w:val="24"/>
        </w:rPr>
        <w:t>Survey nonresponse</w:t>
      </w:r>
      <w:r w:rsidRPr="000D7D2B">
        <w:rPr>
          <w:rFonts w:cs="Arial"/>
          <w:noProof/>
          <w:szCs w:val="24"/>
        </w:rPr>
        <w:t>, 229–242.</w:t>
      </w:r>
    </w:p>
    <w:p w14:paraId="5A3521C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Verschueren, N., Van Dessel, J., Verslyppe, A., Schoensetters, Y., &amp; Baelmans, M. (2023). A Maturity Matrix Model to Strengthen the Quality Cultures in Higher Education. </w:t>
      </w:r>
      <w:r w:rsidRPr="000D7D2B">
        <w:rPr>
          <w:rFonts w:cs="Arial"/>
          <w:i/>
          <w:iCs/>
          <w:noProof/>
          <w:szCs w:val="24"/>
        </w:rPr>
        <w:t>Education Sciences</w:t>
      </w:r>
      <w:r w:rsidRPr="000D7D2B">
        <w:rPr>
          <w:rFonts w:cs="Arial"/>
          <w:noProof/>
          <w:szCs w:val="24"/>
        </w:rPr>
        <w:t xml:space="preserve">, </w:t>
      </w:r>
      <w:r w:rsidRPr="000D7D2B">
        <w:rPr>
          <w:rFonts w:cs="Arial"/>
          <w:i/>
          <w:iCs/>
          <w:noProof/>
          <w:szCs w:val="24"/>
        </w:rPr>
        <w:t>13</w:t>
      </w:r>
      <w:r w:rsidRPr="000D7D2B">
        <w:rPr>
          <w:rFonts w:cs="Arial"/>
          <w:noProof/>
          <w:szCs w:val="24"/>
        </w:rPr>
        <w:t>(2), 123. https://doi.org/10.3390/educsci13020123</w:t>
      </w:r>
    </w:p>
    <w:p w14:paraId="435DB9D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Vijaya Sunder, M. (2016). Lean Six Sigma in higher education institutions. </w:t>
      </w:r>
      <w:r w:rsidRPr="000D7D2B">
        <w:rPr>
          <w:rFonts w:cs="Arial"/>
          <w:i/>
          <w:iCs/>
          <w:noProof/>
          <w:szCs w:val="24"/>
        </w:rPr>
        <w:t>International Journal of Quality and Service Sciences</w:t>
      </w:r>
      <w:r w:rsidRPr="000D7D2B">
        <w:rPr>
          <w:rFonts w:cs="Arial"/>
          <w:noProof/>
          <w:szCs w:val="24"/>
        </w:rPr>
        <w:t xml:space="preserve">, </w:t>
      </w:r>
      <w:r w:rsidRPr="000D7D2B">
        <w:rPr>
          <w:rFonts w:cs="Arial"/>
          <w:i/>
          <w:iCs/>
          <w:noProof/>
          <w:szCs w:val="24"/>
        </w:rPr>
        <w:t>8</w:t>
      </w:r>
      <w:r w:rsidRPr="000D7D2B">
        <w:rPr>
          <w:rFonts w:cs="Arial"/>
          <w:noProof/>
          <w:szCs w:val="24"/>
        </w:rPr>
        <w:t>(2), 159–178. https://doi.org/10.1108/IJQSS-04-2015-0043</w:t>
      </w:r>
    </w:p>
    <w:p w14:paraId="7DAF522E"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Villar, A., Callegaro, M., &amp; Yang, Y. (2013). Where Am I? A Meta-Analysis of Experiments on the Effects of Progress Indicators for Web Surveys. </w:t>
      </w:r>
      <w:r w:rsidRPr="000D7D2B">
        <w:rPr>
          <w:rFonts w:cs="Arial"/>
          <w:i/>
          <w:iCs/>
          <w:noProof/>
          <w:szCs w:val="24"/>
        </w:rPr>
        <w:t>Social Science Computer Review</w:t>
      </w:r>
      <w:r w:rsidRPr="000D7D2B">
        <w:rPr>
          <w:rFonts w:cs="Arial"/>
          <w:noProof/>
          <w:szCs w:val="24"/>
        </w:rPr>
        <w:t xml:space="preserve">, </w:t>
      </w:r>
      <w:r w:rsidRPr="000D7D2B">
        <w:rPr>
          <w:rFonts w:cs="Arial"/>
          <w:i/>
          <w:iCs/>
          <w:noProof/>
          <w:szCs w:val="24"/>
        </w:rPr>
        <w:t>31</w:t>
      </w:r>
      <w:r w:rsidRPr="000D7D2B">
        <w:rPr>
          <w:rFonts w:cs="Arial"/>
          <w:noProof/>
          <w:szCs w:val="24"/>
        </w:rPr>
        <w:t>(6), 744–762. https://doi.org/10.1177/0894439313497468</w:t>
      </w:r>
    </w:p>
    <w:p w14:paraId="49F0B030"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von Mises, L. (2006). </w:t>
      </w:r>
      <w:r w:rsidRPr="000D7D2B">
        <w:rPr>
          <w:rFonts w:cs="Arial"/>
          <w:i/>
          <w:iCs/>
          <w:noProof/>
          <w:szCs w:val="24"/>
        </w:rPr>
        <w:t>Ekonomia i polityka: wykład elementarny.</w:t>
      </w:r>
      <w:r w:rsidRPr="000D7D2B">
        <w:rPr>
          <w:rFonts w:cs="Arial"/>
          <w:noProof/>
          <w:szCs w:val="24"/>
        </w:rPr>
        <w:t xml:space="preserve"> Fijorr Publishing.</w:t>
      </w:r>
    </w:p>
    <w:p w14:paraId="31A3F67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Wawak, T. (2015). Ewolucja koncepcji zarządzania w szkołach wyższych w kierunku wymogów XXI wieku. W J. Dziadkowiec &amp; T. Sikory (Red.), </w:t>
      </w:r>
      <w:r w:rsidRPr="000D7D2B">
        <w:rPr>
          <w:rFonts w:cs="Arial"/>
          <w:i/>
          <w:iCs/>
          <w:noProof/>
          <w:szCs w:val="24"/>
        </w:rPr>
        <w:t>Wybrane aspekty zarządzania jakością usług</w:t>
      </w:r>
      <w:r w:rsidRPr="000D7D2B">
        <w:rPr>
          <w:rFonts w:cs="Arial"/>
          <w:noProof/>
          <w:szCs w:val="24"/>
        </w:rPr>
        <w:t xml:space="preserve"> (s. 199). Uniwersytet Ekonomiczny w Krakowie.</w:t>
      </w:r>
    </w:p>
    <w:p w14:paraId="7A33ACBD"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Wawak, T. (2019). </w:t>
      </w:r>
      <w:r w:rsidRPr="000D7D2B">
        <w:rPr>
          <w:rFonts w:cs="Arial"/>
          <w:i/>
          <w:iCs/>
          <w:noProof/>
          <w:szCs w:val="24"/>
        </w:rPr>
        <w:t>Doskonalenie jakości zarządzania w szkołach wyższych</w:t>
      </w:r>
      <w:r w:rsidRPr="000D7D2B">
        <w:rPr>
          <w:rFonts w:cs="Arial"/>
          <w:noProof/>
          <w:szCs w:val="24"/>
        </w:rPr>
        <w:t>. Wydawnictwo Uniwersytetu Jagiellońskiego.</w:t>
      </w:r>
    </w:p>
    <w:p w14:paraId="2B76C99E"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Wibisono, E. (2018). The new management system ISO 21001: 2018: What and why educational organizations should adopt it. </w:t>
      </w:r>
      <w:r w:rsidRPr="000D7D2B">
        <w:rPr>
          <w:rFonts w:cs="Arial"/>
          <w:i/>
          <w:iCs/>
          <w:noProof/>
          <w:szCs w:val="24"/>
        </w:rPr>
        <w:t>Proceeding of 11th International Seminar on Industrial Engineering and Management</w:t>
      </w:r>
      <w:r w:rsidRPr="000D7D2B">
        <w:rPr>
          <w:rFonts w:cs="Arial"/>
          <w:noProof/>
          <w:szCs w:val="24"/>
        </w:rPr>
        <w:t>, 66–73.</w:t>
      </w:r>
    </w:p>
    <w:p w14:paraId="07218F1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Wieczorek, O., Beyer, S., &amp; Münch, R. (2017). Fief and benefice feudalism. Two types of academic autonomy in US chemistry. </w:t>
      </w:r>
      <w:r w:rsidRPr="000D7D2B">
        <w:rPr>
          <w:rFonts w:cs="Arial"/>
          <w:i/>
          <w:iCs/>
          <w:noProof/>
          <w:szCs w:val="24"/>
        </w:rPr>
        <w:t>Higher Education</w:t>
      </w:r>
      <w:r w:rsidRPr="000D7D2B">
        <w:rPr>
          <w:rFonts w:cs="Arial"/>
          <w:noProof/>
          <w:szCs w:val="24"/>
        </w:rPr>
        <w:t xml:space="preserve">, </w:t>
      </w:r>
      <w:r w:rsidRPr="000D7D2B">
        <w:rPr>
          <w:rFonts w:cs="Arial"/>
          <w:i/>
          <w:iCs/>
          <w:noProof/>
          <w:szCs w:val="24"/>
        </w:rPr>
        <w:t>73</w:t>
      </w:r>
      <w:r w:rsidRPr="000D7D2B">
        <w:rPr>
          <w:rFonts w:cs="Arial"/>
          <w:noProof/>
          <w:szCs w:val="24"/>
        </w:rPr>
        <w:t>(6), 887–907. https://doi.org/10.1007/s10734-017-0116-2</w:t>
      </w:r>
    </w:p>
    <w:p w14:paraId="2D7B0CE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Wilbers, S., &amp; Brankovic, J. (2021). The emergence of university rankings: a historical</w:t>
      </w:r>
      <w:r w:rsidRPr="000D7D2B">
        <w:rPr>
          <w:rFonts w:ascii="Cambria Math" w:hAnsi="Cambria Math" w:cs="Cambria Math"/>
          <w:noProof/>
          <w:szCs w:val="24"/>
        </w:rPr>
        <w:t>‑</w:t>
      </w:r>
      <w:r w:rsidRPr="000D7D2B">
        <w:rPr>
          <w:rFonts w:cs="Arial"/>
          <w:noProof/>
          <w:szCs w:val="24"/>
        </w:rPr>
        <w:t xml:space="preserve">sociological account. </w:t>
      </w:r>
      <w:r w:rsidRPr="000D7D2B">
        <w:rPr>
          <w:rFonts w:cs="Arial"/>
          <w:i/>
          <w:iCs/>
          <w:noProof/>
          <w:szCs w:val="24"/>
        </w:rPr>
        <w:t>Higher Education</w:t>
      </w:r>
      <w:r w:rsidRPr="000D7D2B">
        <w:rPr>
          <w:rFonts w:cs="Arial"/>
          <w:noProof/>
          <w:szCs w:val="24"/>
        </w:rPr>
        <w:t>. https://doi.org/10.1007/s10734-021-00776-7</w:t>
      </w:r>
    </w:p>
    <w:p w14:paraId="64AB699D"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Womack, J. P., &amp; Jones, D. T. (1997). Lean Thinking—Banish Waste and Create Wealth in your Corporation. </w:t>
      </w:r>
      <w:r w:rsidRPr="000D7D2B">
        <w:rPr>
          <w:rFonts w:cs="Arial"/>
          <w:i/>
          <w:iCs/>
          <w:noProof/>
          <w:szCs w:val="24"/>
        </w:rPr>
        <w:t>Journal of the Operational Research Society</w:t>
      </w:r>
      <w:r w:rsidRPr="000D7D2B">
        <w:rPr>
          <w:rFonts w:cs="Arial"/>
          <w:noProof/>
          <w:szCs w:val="24"/>
        </w:rPr>
        <w:t xml:space="preserve">, </w:t>
      </w:r>
      <w:r w:rsidRPr="000D7D2B">
        <w:rPr>
          <w:rFonts w:cs="Arial"/>
          <w:i/>
          <w:iCs/>
          <w:noProof/>
          <w:szCs w:val="24"/>
        </w:rPr>
        <w:t>48</w:t>
      </w:r>
      <w:r w:rsidRPr="000D7D2B">
        <w:rPr>
          <w:rFonts w:cs="Arial"/>
          <w:noProof/>
          <w:szCs w:val="24"/>
        </w:rPr>
        <w:t>(11), 1148–1148. https://doi.org/10.1038/sj.jors.2600967</w:t>
      </w:r>
    </w:p>
    <w:p w14:paraId="1EFF8880"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Wood, M., &amp; Su, F. (2019). Parents as “stakeholders” and their conceptions of teaching excellence in English higher education. </w:t>
      </w:r>
      <w:r w:rsidRPr="000D7D2B">
        <w:rPr>
          <w:rFonts w:cs="Arial"/>
          <w:i/>
          <w:iCs/>
          <w:noProof/>
          <w:szCs w:val="24"/>
        </w:rPr>
        <w:t>International Journal of Comparative Education and Development</w:t>
      </w:r>
      <w:r w:rsidRPr="000D7D2B">
        <w:rPr>
          <w:rFonts w:cs="Arial"/>
          <w:noProof/>
          <w:szCs w:val="24"/>
        </w:rPr>
        <w:t xml:space="preserve">, </w:t>
      </w:r>
      <w:r w:rsidRPr="000D7D2B">
        <w:rPr>
          <w:rFonts w:cs="Arial"/>
          <w:i/>
          <w:iCs/>
          <w:noProof/>
          <w:szCs w:val="24"/>
        </w:rPr>
        <w:t>21</w:t>
      </w:r>
      <w:r w:rsidRPr="000D7D2B">
        <w:rPr>
          <w:rFonts w:cs="Arial"/>
          <w:noProof/>
          <w:szCs w:val="24"/>
        </w:rPr>
        <w:t>(2), 99–111. https://doi.org/10.1108/IJCED-05-2018-0010</w:t>
      </w:r>
    </w:p>
    <w:p w14:paraId="4C244F85"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Woźnicki, J. (2008). Legislacyjne określenie pozycji uczelni jako instytucji życia publicznego. W </w:t>
      </w:r>
      <w:r w:rsidRPr="000D7D2B">
        <w:rPr>
          <w:rFonts w:cs="Arial"/>
          <w:i/>
          <w:iCs/>
          <w:noProof/>
          <w:szCs w:val="24"/>
        </w:rPr>
        <w:t>Społeczna odpowiedzialność uczelni</w:t>
      </w:r>
      <w:r w:rsidRPr="000D7D2B">
        <w:rPr>
          <w:rFonts w:cs="Arial"/>
          <w:noProof/>
          <w:szCs w:val="24"/>
        </w:rPr>
        <w:t xml:space="preserve"> (ss. 13–21). Wydawnictwo Politechniki Gdańskiej.</w:t>
      </w:r>
    </w:p>
    <w:p w14:paraId="280B83E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lastRenderedPageBreak/>
        <w:t xml:space="preserve">Zakhem, A. (2008). Stakeholder Management Capability: A Discourse–Theoretical Approach. </w:t>
      </w:r>
      <w:r w:rsidRPr="000D7D2B">
        <w:rPr>
          <w:rFonts w:cs="Arial"/>
          <w:i/>
          <w:iCs/>
          <w:noProof/>
          <w:szCs w:val="24"/>
        </w:rPr>
        <w:t>Journal of Business Ethics</w:t>
      </w:r>
      <w:r w:rsidRPr="000D7D2B">
        <w:rPr>
          <w:rFonts w:cs="Arial"/>
          <w:noProof/>
          <w:szCs w:val="24"/>
        </w:rPr>
        <w:t xml:space="preserve">, </w:t>
      </w:r>
      <w:r w:rsidRPr="000D7D2B">
        <w:rPr>
          <w:rFonts w:cs="Arial"/>
          <w:i/>
          <w:iCs/>
          <w:noProof/>
          <w:szCs w:val="24"/>
        </w:rPr>
        <w:t>79</w:t>
      </w:r>
      <w:r w:rsidRPr="000D7D2B">
        <w:rPr>
          <w:rFonts w:cs="Arial"/>
          <w:noProof/>
          <w:szCs w:val="24"/>
        </w:rPr>
        <w:t>(4), 395–405. https://doi.org/10.1007/s10551-007-9405-5</w:t>
      </w:r>
    </w:p>
    <w:p w14:paraId="5CD0D01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Zastempowski, M. (2013). Potencjał innowacyjny małych i średnich przedsiębiorstw na tle liderów polskiej gospodarki w świetle badań empirycznych. </w:t>
      </w:r>
      <w:r w:rsidRPr="000D7D2B">
        <w:rPr>
          <w:rFonts w:cs="Arial"/>
          <w:i/>
          <w:iCs/>
          <w:noProof/>
          <w:szCs w:val="24"/>
        </w:rPr>
        <w:t>International Journal of Contemporary Management</w:t>
      </w:r>
      <w:r w:rsidRPr="000D7D2B">
        <w:rPr>
          <w:rFonts w:cs="Arial"/>
          <w:noProof/>
          <w:szCs w:val="24"/>
        </w:rPr>
        <w:t xml:space="preserve">, </w:t>
      </w:r>
      <w:r w:rsidRPr="000D7D2B">
        <w:rPr>
          <w:rFonts w:cs="Arial"/>
          <w:i/>
          <w:iCs/>
          <w:noProof/>
          <w:szCs w:val="24"/>
        </w:rPr>
        <w:t>2013</w:t>
      </w:r>
      <w:r w:rsidRPr="000D7D2B">
        <w:rPr>
          <w:rFonts w:cs="Arial"/>
          <w:noProof/>
          <w:szCs w:val="24"/>
        </w:rPr>
        <w:t>(Numer 12 (2)).</w:t>
      </w:r>
    </w:p>
    <w:p w14:paraId="51CB2C7D"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Zeithaml, V. A., Berry, L. L., &amp; Parasuraman, A. (1996). The Behavioral Consequences of Service Quality. </w:t>
      </w:r>
      <w:r w:rsidRPr="000D7D2B">
        <w:rPr>
          <w:rFonts w:cs="Arial"/>
          <w:i/>
          <w:iCs/>
          <w:noProof/>
          <w:szCs w:val="24"/>
        </w:rPr>
        <w:t>Journal of Marketing</w:t>
      </w:r>
      <w:r w:rsidRPr="000D7D2B">
        <w:rPr>
          <w:rFonts w:cs="Arial"/>
          <w:noProof/>
          <w:szCs w:val="24"/>
        </w:rPr>
        <w:t xml:space="preserve">, </w:t>
      </w:r>
      <w:r w:rsidRPr="000D7D2B">
        <w:rPr>
          <w:rFonts w:cs="Arial"/>
          <w:i/>
          <w:iCs/>
          <w:noProof/>
          <w:szCs w:val="24"/>
        </w:rPr>
        <w:t>60</w:t>
      </w:r>
      <w:r w:rsidRPr="000D7D2B">
        <w:rPr>
          <w:rFonts w:cs="Arial"/>
          <w:noProof/>
          <w:szCs w:val="24"/>
        </w:rPr>
        <w:t>(2), 31–46. https://doi.org/10.1177/002224299606000203</w:t>
      </w:r>
    </w:p>
    <w:p w14:paraId="7A768B1A"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Zu, X., Fredendall, L. D., &amp; Douglas, T. J. (2008). The evolving theory of quality management: The role of Six Sigma. </w:t>
      </w:r>
      <w:r w:rsidRPr="000D7D2B">
        <w:rPr>
          <w:rFonts w:cs="Arial"/>
          <w:i/>
          <w:iCs/>
          <w:noProof/>
          <w:szCs w:val="24"/>
        </w:rPr>
        <w:t>Journal of Operations Management</w:t>
      </w:r>
      <w:r w:rsidRPr="000D7D2B">
        <w:rPr>
          <w:rFonts w:cs="Arial"/>
          <w:noProof/>
          <w:szCs w:val="24"/>
        </w:rPr>
        <w:t xml:space="preserve">, </w:t>
      </w:r>
      <w:r w:rsidRPr="000D7D2B">
        <w:rPr>
          <w:rFonts w:cs="Arial"/>
          <w:i/>
          <w:iCs/>
          <w:noProof/>
          <w:szCs w:val="24"/>
        </w:rPr>
        <w:t>26</w:t>
      </w:r>
      <w:r w:rsidRPr="000D7D2B">
        <w:rPr>
          <w:rFonts w:cs="Arial"/>
          <w:noProof/>
          <w:szCs w:val="24"/>
        </w:rPr>
        <w:t>(5), 630–650. https://doi.org/10.1016/j.jom.2008.02.001</w:t>
      </w:r>
    </w:p>
    <w:p w14:paraId="30C36087" w14:textId="77777777" w:rsidR="000D7D2B" w:rsidRPr="000D7D2B" w:rsidRDefault="000D7D2B" w:rsidP="000D7D2B">
      <w:pPr>
        <w:widowControl w:val="0"/>
        <w:autoSpaceDE w:val="0"/>
        <w:autoSpaceDN w:val="0"/>
        <w:adjustRightInd w:val="0"/>
        <w:ind w:left="480" w:hanging="480"/>
        <w:rPr>
          <w:rFonts w:cs="Arial"/>
          <w:noProof/>
        </w:rPr>
      </w:pPr>
      <w:r w:rsidRPr="000D7D2B">
        <w:rPr>
          <w:rFonts w:cs="Arial"/>
          <w:noProof/>
          <w:szCs w:val="24"/>
        </w:rPr>
        <w:t xml:space="preserve">Zucker, L. G. (1987). Institutional theories of organization. </w:t>
      </w:r>
      <w:r w:rsidRPr="000D7D2B">
        <w:rPr>
          <w:rFonts w:cs="Arial"/>
          <w:i/>
          <w:iCs/>
          <w:noProof/>
          <w:szCs w:val="24"/>
        </w:rPr>
        <w:t>Annual review of sociology</w:t>
      </w:r>
      <w:r w:rsidRPr="000D7D2B">
        <w:rPr>
          <w:rFonts w:cs="Arial"/>
          <w:noProof/>
          <w:szCs w:val="24"/>
        </w:rPr>
        <w:t xml:space="preserve">, </w:t>
      </w:r>
      <w:r w:rsidRPr="000D7D2B">
        <w:rPr>
          <w:rFonts w:cs="Arial"/>
          <w:i/>
          <w:iCs/>
          <w:noProof/>
          <w:szCs w:val="24"/>
        </w:rPr>
        <w:t>13</w:t>
      </w:r>
      <w:r w:rsidRPr="000D7D2B">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37" w:name="_Toc149120765"/>
      <w:r w:rsidRPr="00233788">
        <w:lastRenderedPageBreak/>
        <w:t>Wykaz rysunków</w:t>
      </w:r>
      <w:bookmarkEnd w:id="537"/>
    </w:p>
    <w:p w14:paraId="2DC3E39B" w14:textId="142A83FA"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B558B7">
          <w:rPr>
            <w:noProof/>
            <w:webHidden/>
          </w:rPr>
          <w:t>10</w:t>
        </w:r>
        <w:r w:rsidR="00E87A7E">
          <w:rPr>
            <w:noProof/>
            <w:webHidden/>
          </w:rPr>
          <w:fldChar w:fldCharType="end"/>
        </w:r>
      </w:hyperlink>
    </w:p>
    <w:p w14:paraId="4EFF76FE" w14:textId="6665929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B558B7">
          <w:rPr>
            <w:noProof/>
            <w:webHidden/>
          </w:rPr>
          <w:t>22</w:t>
        </w:r>
        <w:r w:rsidR="00E87A7E">
          <w:rPr>
            <w:noProof/>
            <w:webHidden/>
          </w:rPr>
          <w:fldChar w:fldCharType="end"/>
        </w:r>
      </w:hyperlink>
    </w:p>
    <w:p w14:paraId="3984C544" w14:textId="154A23C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B558B7">
          <w:rPr>
            <w:noProof/>
            <w:webHidden/>
          </w:rPr>
          <w:t>26</w:t>
        </w:r>
        <w:r w:rsidR="00E87A7E">
          <w:rPr>
            <w:noProof/>
            <w:webHidden/>
          </w:rPr>
          <w:fldChar w:fldCharType="end"/>
        </w:r>
      </w:hyperlink>
    </w:p>
    <w:p w14:paraId="3590971F" w14:textId="48F9C07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B558B7">
          <w:rPr>
            <w:noProof/>
            <w:webHidden/>
          </w:rPr>
          <w:t>28</w:t>
        </w:r>
        <w:r w:rsidR="00E87A7E">
          <w:rPr>
            <w:noProof/>
            <w:webHidden/>
          </w:rPr>
          <w:fldChar w:fldCharType="end"/>
        </w:r>
      </w:hyperlink>
    </w:p>
    <w:p w14:paraId="07025CCD" w14:textId="505FFA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B558B7">
          <w:rPr>
            <w:noProof/>
            <w:webHidden/>
          </w:rPr>
          <w:t>29</w:t>
        </w:r>
        <w:r w:rsidR="00E87A7E">
          <w:rPr>
            <w:noProof/>
            <w:webHidden/>
          </w:rPr>
          <w:fldChar w:fldCharType="end"/>
        </w:r>
      </w:hyperlink>
    </w:p>
    <w:p w14:paraId="00AEE477" w14:textId="6E21874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B558B7">
          <w:rPr>
            <w:noProof/>
            <w:webHidden/>
          </w:rPr>
          <w:t>31</w:t>
        </w:r>
        <w:r w:rsidR="00E87A7E">
          <w:rPr>
            <w:noProof/>
            <w:webHidden/>
          </w:rPr>
          <w:fldChar w:fldCharType="end"/>
        </w:r>
      </w:hyperlink>
    </w:p>
    <w:p w14:paraId="507F615A" w14:textId="48C7BA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B558B7">
          <w:rPr>
            <w:noProof/>
            <w:webHidden/>
          </w:rPr>
          <w:t>32</w:t>
        </w:r>
        <w:r w:rsidR="00E87A7E">
          <w:rPr>
            <w:noProof/>
            <w:webHidden/>
          </w:rPr>
          <w:fldChar w:fldCharType="end"/>
        </w:r>
      </w:hyperlink>
    </w:p>
    <w:p w14:paraId="41C69569" w14:textId="7396411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B558B7">
          <w:rPr>
            <w:noProof/>
            <w:webHidden/>
          </w:rPr>
          <w:t>33</w:t>
        </w:r>
        <w:r w:rsidR="00E87A7E">
          <w:rPr>
            <w:noProof/>
            <w:webHidden/>
          </w:rPr>
          <w:fldChar w:fldCharType="end"/>
        </w:r>
      </w:hyperlink>
    </w:p>
    <w:p w14:paraId="7A5EA8AB" w14:textId="3A1322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B558B7">
          <w:rPr>
            <w:noProof/>
            <w:webHidden/>
          </w:rPr>
          <w:t>36</w:t>
        </w:r>
        <w:r w:rsidR="00E87A7E">
          <w:rPr>
            <w:noProof/>
            <w:webHidden/>
          </w:rPr>
          <w:fldChar w:fldCharType="end"/>
        </w:r>
      </w:hyperlink>
    </w:p>
    <w:p w14:paraId="1C79ABEC" w14:textId="377C5B69"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B558B7">
          <w:rPr>
            <w:noProof/>
            <w:webHidden/>
          </w:rPr>
          <w:t>40</w:t>
        </w:r>
        <w:r w:rsidR="00E87A7E">
          <w:rPr>
            <w:noProof/>
            <w:webHidden/>
          </w:rPr>
          <w:fldChar w:fldCharType="end"/>
        </w:r>
      </w:hyperlink>
    </w:p>
    <w:p w14:paraId="02C543B2" w14:textId="741E306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B558B7">
          <w:rPr>
            <w:noProof/>
            <w:webHidden/>
          </w:rPr>
          <w:t>46</w:t>
        </w:r>
        <w:r w:rsidR="00E87A7E">
          <w:rPr>
            <w:noProof/>
            <w:webHidden/>
          </w:rPr>
          <w:fldChar w:fldCharType="end"/>
        </w:r>
      </w:hyperlink>
    </w:p>
    <w:p w14:paraId="64C2B7AA" w14:textId="6F6D673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B558B7">
          <w:rPr>
            <w:noProof/>
            <w:webHidden/>
          </w:rPr>
          <w:t>54</w:t>
        </w:r>
        <w:r w:rsidR="00E87A7E">
          <w:rPr>
            <w:noProof/>
            <w:webHidden/>
          </w:rPr>
          <w:fldChar w:fldCharType="end"/>
        </w:r>
      </w:hyperlink>
    </w:p>
    <w:p w14:paraId="1D0CD0D9" w14:textId="49D8659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B558B7">
          <w:rPr>
            <w:noProof/>
            <w:webHidden/>
          </w:rPr>
          <w:t>67</w:t>
        </w:r>
        <w:r w:rsidR="00E87A7E">
          <w:rPr>
            <w:noProof/>
            <w:webHidden/>
          </w:rPr>
          <w:fldChar w:fldCharType="end"/>
        </w:r>
      </w:hyperlink>
    </w:p>
    <w:p w14:paraId="0FB4E861" w14:textId="46CF50E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B558B7">
          <w:rPr>
            <w:noProof/>
            <w:webHidden/>
          </w:rPr>
          <w:t>70</w:t>
        </w:r>
        <w:r w:rsidR="00E87A7E">
          <w:rPr>
            <w:noProof/>
            <w:webHidden/>
          </w:rPr>
          <w:fldChar w:fldCharType="end"/>
        </w:r>
      </w:hyperlink>
    </w:p>
    <w:p w14:paraId="2A439905" w14:textId="559BAEB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B558B7">
          <w:rPr>
            <w:noProof/>
            <w:webHidden/>
          </w:rPr>
          <w:t>71</w:t>
        </w:r>
        <w:r w:rsidR="00E87A7E">
          <w:rPr>
            <w:noProof/>
            <w:webHidden/>
          </w:rPr>
          <w:fldChar w:fldCharType="end"/>
        </w:r>
      </w:hyperlink>
    </w:p>
    <w:p w14:paraId="7E522F1A" w14:textId="73B4EC8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B558B7">
          <w:rPr>
            <w:noProof/>
            <w:webHidden/>
          </w:rPr>
          <w:t>73</w:t>
        </w:r>
        <w:r w:rsidR="00E87A7E">
          <w:rPr>
            <w:noProof/>
            <w:webHidden/>
          </w:rPr>
          <w:fldChar w:fldCharType="end"/>
        </w:r>
      </w:hyperlink>
    </w:p>
    <w:p w14:paraId="31E5F3EE" w14:textId="7827F7B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B558B7">
          <w:rPr>
            <w:noProof/>
            <w:webHidden/>
          </w:rPr>
          <w:t>75</w:t>
        </w:r>
        <w:r w:rsidR="00E87A7E">
          <w:rPr>
            <w:noProof/>
            <w:webHidden/>
          </w:rPr>
          <w:fldChar w:fldCharType="end"/>
        </w:r>
      </w:hyperlink>
    </w:p>
    <w:p w14:paraId="5DCBB21F" w14:textId="436DE01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B558B7">
          <w:rPr>
            <w:noProof/>
            <w:webHidden/>
          </w:rPr>
          <w:t>76</w:t>
        </w:r>
        <w:r w:rsidR="00E87A7E">
          <w:rPr>
            <w:noProof/>
            <w:webHidden/>
          </w:rPr>
          <w:fldChar w:fldCharType="end"/>
        </w:r>
      </w:hyperlink>
    </w:p>
    <w:p w14:paraId="6A7D4619" w14:textId="0E48452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B558B7">
          <w:rPr>
            <w:noProof/>
            <w:webHidden/>
          </w:rPr>
          <w:t>122</w:t>
        </w:r>
        <w:r w:rsidR="00E87A7E">
          <w:rPr>
            <w:noProof/>
            <w:webHidden/>
          </w:rPr>
          <w:fldChar w:fldCharType="end"/>
        </w:r>
      </w:hyperlink>
    </w:p>
    <w:p w14:paraId="62F70A11" w14:textId="5A31553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B558B7">
          <w:rPr>
            <w:noProof/>
            <w:webHidden/>
          </w:rPr>
          <w:t>127</w:t>
        </w:r>
        <w:r w:rsidR="00E87A7E">
          <w:rPr>
            <w:noProof/>
            <w:webHidden/>
          </w:rPr>
          <w:fldChar w:fldCharType="end"/>
        </w:r>
      </w:hyperlink>
    </w:p>
    <w:p w14:paraId="3A4A17FA" w14:textId="2A8E3C5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B558B7">
          <w:rPr>
            <w:noProof/>
            <w:webHidden/>
          </w:rPr>
          <w:t>225</w:t>
        </w:r>
        <w:r w:rsidR="00E87A7E">
          <w:rPr>
            <w:noProof/>
            <w:webHidden/>
          </w:rPr>
          <w:fldChar w:fldCharType="end"/>
        </w:r>
      </w:hyperlink>
    </w:p>
    <w:p w14:paraId="47869794" w14:textId="5D32B38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B558B7">
          <w:rPr>
            <w:noProof/>
            <w:webHidden/>
          </w:rPr>
          <w:t>226</w:t>
        </w:r>
        <w:r w:rsidR="00E87A7E">
          <w:rPr>
            <w:noProof/>
            <w:webHidden/>
          </w:rPr>
          <w:fldChar w:fldCharType="end"/>
        </w:r>
      </w:hyperlink>
    </w:p>
    <w:p w14:paraId="1171E6BB" w14:textId="755FEB3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B558B7">
          <w:rPr>
            <w:noProof/>
            <w:webHidden/>
          </w:rPr>
          <w:t>242</w:t>
        </w:r>
        <w:r w:rsidR="00E87A7E">
          <w:rPr>
            <w:noProof/>
            <w:webHidden/>
          </w:rPr>
          <w:fldChar w:fldCharType="end"/>
        </w:r>
      </w:hyperlink>
    </w:p>
    <w:p w14:paraId="59AD3EDE" w14:textId="0289E6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B558B7">
          <w:rPr>
            <w:noProof/>
            <w:webHidden/>
          </w:rPr>
          <w:t>248</w:t>
        </w:r>
        <w:r w:rsidR="00E87A7E">
          <w:rPr>
            <w:noProof/>
            <w:webHidden/>
          </w:rPr>
          <w:fldChar w:fldCharType="end"/>
        </w:r>
      </w:hyperlink>
    </w:p>
    <w:p w14:paraId="6651A78F" w14:textId="765C241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B558B7">
          <w:rPr>
            <w:noProof/>
            <w:webHidden/>
          </w:rPr>
          <w:t>249</w:t>
        </w:r>
        <w:r w:rsidR="00E87A7E">
          <w:rPr>
            <w:noProof/>
            <w:webHidden/>
          </w:rPr>
          <w:fldChar w:fldCharType="end"/>
        </w:r>
      </w:hyperlink>
    </w:p>
    <w:p w14:paraId="6595FBC7" w14:textId="50FD08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B558B7">
          <w:rPr>
            <w:noProof/>
            <w:webHidden/>
          </w:rPr>
          <w:t>251</w:t>
        </w:r>
        <w:r w:rsidR="00E87A7E">
          <w:rPr>
            <w:noProof/>
            <w:webHidden/>
          </w:rPr>
          <w:fldChar w:fldCharType="end"/>
        </w:r>
      </w:hyperlink>
    </w:p>
    <w:p w14:paraId="45E8F189" w14:textId="14C9EEB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B558B7">
          <w:rPr>
            <w:noProof/>
            <w:webHidden/>
          </w:rPr>
          <w:t>252</w:t>
        </w:r>
        <w:r w:rsidR="00E87A7E">
          <w:rPr>
            <w:noProof/>
            <w:webHidden/>
          </w:rPr>
          <w:fldChar w:fldCharType="end"/>
        </w:r>
      </w:hyperlink>
    </w:p>
    <w:p w14:paraId="1486F25C" w14:textId="02E3C4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B558B7">
          <w:rPr>
            <w:noProof/>
            <w:webHidden/>
          </w:rPr>
          <w:t>253</w:t>
        </w:r>
        <w:r w:rsidR="00E87A7E">
          <w:rPr>
            <w:noProof/>
            <w:webHidden/>
          </w:rPr>
          <w:fldChar w:fldCharType="end"/>
        </w:r>
      </w:hyperlink>
    </w:p>
    <w:p w14:paraId="180C61E1" w14:textId="6ECA1FC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2E13BFE5" w14:textId="7E7A00B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46B56EC9" w14:textId="434FDD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B558B7">
          <w:rPr>
            <w:noProof/>
            <w:webHidden/>
          </w:rPr>
          <w:t>255</w:t>
        </w:r>
        <w:r w:rsidR="00E87A7E">
          <w:rPr>
            <w:noProof/>
            <w:webHidden/>
          </w:rPr>
          <w:fldChar w:fldCharType="end"/>
        </w:r>
      </w:hyperlink>
    </w:p>
    <w:p w14:paraId="3967F082" w14:textId="7194555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B558B7">
          <w:rPr>
            <w:noProof/>
            <w:webHidden/>
          </w:rPr>
          <w:t>256</w:t>
        </w:r>
        <w:r w:rsidR="00E87A7E">
          <w:rPr>
            <w:noProof/>
            <w:webHidden/>
          </w:rPr>
          <w:fldChar w:fldCharType="end"/>
        </w:r>
      </w:hyperlink>
    </w:p>
    <w:p w14:paraId="63827CBF" w14:textId="6757F09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B558B7">
          <w:rPr>
            <w:noProof/>
            <w:webHidden/>
          </w:rPr>
          <w:t>258</w:t>
        </w:r>
        <w:r w:rsidR="00E87A7E">
          <w:rPr>
            <w:noProof/>
            <w:webHidden/>
          </w:rPr>
          <w:fldChar w:fldCharType="end"/>
        </w:r>
      </w:hyperlink>
    </w:p>
    <w:p w14:paraId="1FF89D34" w14:textId="79C782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B558B7">
          <w:rPr>
            <w:noProof/>
            <w:webHidden/>
          </w:rPr>
          <w:t>259</w:t>
        </w:r>
        <w:r w:rsidR="00E87A7E">
          <w:rPr>
            <w:noProof/>
            <w:webHidden/>
          </w:rPr>
          <w:fldChar w:fldCharType="end"/>
        </w:r>
      </w:hyperlink>
    </w:p>
    <w:p w14:paraId="1FB3AA5C" w14:textId="2EBEB5F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B558B7">
          <w:rPr>
            <w:noProof/>
            <w:webHidden/>
          </w:rPr>
          <w:t>260</w:t>
        </w:r>
        <w:r w:rsidR="00E87A7E">
          <w:rPr>
            <w:noProof/>
            <w:webHidden/>
          </w:rPr>
          <w:fldChar w:fldCharType="end"/>
        </w:r>
      </w:hyperlink>
    </w:p>
    <w:p w14:paraId="4A9B566D" w14:textId="6E3A0F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B558B7">
          <w:rPr>
            <w:noProof/>
            <w:webHidden/>
          </w:rPr>
          <w:t>261</w:t>
        </w:r>
        <w:r w:rsidR="00E87A7E">
          <w:rPr>
            <w:noProof/>
            <w:webHidden/>
          </w:rPr>
          <w:fldChar w:fldCharType="end"/>
        </w:r>
      </w:hyperlink>
    </w:p>
    <w:p w14:paraId="444F669E" w14:textId="3C91F32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B558B7">
          <w:rPr>
            <w:noProof/>
            <w:webHidden/>
          </w:rPr>
          <w:t>262</w:t>
        </w:r>
        <w:r w:rsidR="00E87A7E">
          <w:rPr>
            <w:noProof/>
            <w:webHidden/>
          </w:rPr>
          <w:fldChar w:fldCharType="end"/>
        </w:r>
      </w:hyperlink>
    </w:p>
    <w:p w14:paraId="35209F21" w14:textId="2C32355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B558B7">
          <w:rPr>
            <w:noProof/>
            <w:webHidden/>
          </w:rPr>
          <w:t>263</w:t>
        </w:r>
        <w:r w:rsidR="00E87A7E">
          <w:rPr>
            <w:noProof/>
            <w:webHidden/>
          </w:rPr>
          <w:fldChar w:fldCharType="end"/>
        </w:r>
      </w:hyperlink>
    </w:p>
    <w:p w14:paraId="3F8585C3" w14:textId="0218B73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B558B7">
          <w:rPr>
            <w:noProof/>
            <w:webHidden/>
          </w:rPr>
          <w:t>264</w:t>
        </w:r>
        <w:r w:rsidR="00E87A7E">
          <w:rPr>
            <w:noProof/>
            <w:webHidden/>
          </w:rPr>
          <w:fldChar w:fldCharType="end"/>
        </w:r>
      </w:hyperlink>
    </w:p>
    <w:p w14:paraId="00695C57" w14:textId="00B9B45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B558B7">
          <w:rPr>
            <w:noProof/>
            <w:webHidden/>
          </w:rPr>
          <w:t>265</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38" w:name="_Toc149120766"/>
      <w:r w:rsidRPr="00233788">
        <w:lastRenderedPageBreak/>
        <w:t xml:space="preserve">Wykaz </w:t>
      </w:r>
      <w:r w:rsidR="009E61F0" w:rsidRPr="00233788">
        <w:rPr>
          <w:caps w:val="0"/>
        </w:rPr>
        <w:t>T</w:t>
      </w:r>
      <w:r w:rsidRPr="00233788">
        <w:t>abel</w:t>
      </w:r>
      <w:bookmarkEnd w:id="538"/>
    </w:p>
    <w:p w14:paraId="10F2A577" w14:textId="53A45568"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B558B7">
          <w:rPr>
            <w:noProof/>
            <w:webHidden/>
          </w:rPr>
          <w:t>10</w:t>
        </w:r>
        <w:r w:rsidR="00781B38">
          <w:rPr>
            <w:noProof/>
            <w:webHidden/>
          </w:rPr>
          <w:fldChar w:fldCharType="end"/>
        </w:r>
      </w:hyperlink>
    </w:p>
    <w:p w14:paraId="47C290EF" w14:textId="18DCDCD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B558B7">
          <w:rPr>
            <w:noProof/>
            <w:webHidden/>
          </w:rPr>
          <w:t>14</w:t>
        </w:r>
        <w:r w:rsidR="00781B38">
          <w:rPr>
            <w:noProof/>
            <w:webHidden/>
          </w:rPr>
          <w:fldChar w:fldCharType="end"/>
        </w:r>
      </w:hyperlink>
    </w:p>
    <w:p w14:paraId="0E3EFE57" w14:textId="02FC8D3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B558B7">
          <w:rPr>
            <w:noProof/>
            <w:webHidden/>
          </w:rPr>
          <w:t>16</w:t>
        </w:r>
        <w:r w:rsidR="00781B38">
          <w:rPr>
            <w:noProof/>
            <w:webHidden/>
          </w:rPr>
          <w:fldChar w:fldCharType="end"/>
        </w:r>
      </w:hyperlink>
    </w:p>
    <w:p w14:paraId="21AFF718" w14:textId="2AC1C42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B558B7">
          <w:rPr>
            <w:noProof/>
            <w:webHidden/>
          </w:rPr>
          <w:t>18</w:t>
        </w:r>
        <w:r w:rsidR="00781B38">
          <w:rPr>
            <w:noProof/>
            <w:webHidden/>
          </w:rPr>
          <w:fldChar w:fldCharType="end"/>
        </w:r>
      </w:hyperlink>
    </w:p>
    <w:p w14:paraId="76A722FD" w14:textId="2EF64B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B558B7">
          <w:rPr>
            <w:noProof/>
            <w:webHidden/>
          </w:rPr>
          <w:t>20</w:t>
        </w:r>
        <w:r w:rsidR="00781B38">
          <w:rPr>
            <w:noProof/>
            <w:webHidden/>
          </w:rPr>
          <w:fldChar w:fldCharType="end"/>
        </w:r>
      </w:hyperlink>
    </w:p>
    <w:p w14:paraId="04F64ADC" w14:textId="1CE490B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B558B7">
          <w:rPr>
            <w:noProof/>
            <w:webHidden/>
          </w:rPr>
          <w:t>23</w:t>
        </w:r>
        <w:r w:rsidR="00781B38">
          <w:rPr>
            <w:noProof/>
            <w:webHidden/>
          </w:rPr>
          <w:fldChar w:fldCharType="end"/>
        </w:r>
      </w:hyperlink>
    </w:p>
    <w:p w14:paraId="77A292A4" w14:textId="3EFAC7B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B558B7">
          <w:rPr>
            <w:noProof/>
            <w:webHidden/>
          </w:rPr>
          <w:t>37</w:t>
        </w:r>
        <w:r w:rsidR="00781B38">
          <w:rPr>
            <w:noProof/>
            <w:webHidden/>
          </w:rPr>
          <w:fldChar w:fldCharType="end"/>
        </w:r>
      </w:hyperlink>
    </w:p>
    <w:p w14:paraId="32E08AAD" w14:textId="228E87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B558B7">
          <w:rPr>
            <w:noProof/>
            <w:webHidden/>
          </w:rPr>
          <w:t>42</w:t>
        </w:r>
        <w:r w:rsidR="00781B38">
          <w:rPr>
            <w:noProof/>
            <w:webHidden/>
          </w:rPr>
          <w:fldChar w:fldCharType="end"/>
        </w:r>
      </w:hyperlink>
    </w:p>
    <w:p w14:paraId="6B34D44E" w14:textId="75347B2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B558B7">
          <w:rPr>
            <w:noProof/>
            <w:webHidden/>
          </w:rPr>
          <w:t>49</w:t>
        </w:r>
        <w:r w:rsidR="00781B38">
          <w:rPr>
            <w:noProof/>
            <w:webHidden/>
          </w:rPr>
          <w:fldChar w:fldCharType="end"/>
        </w:r>
      </w:hyperlink>
    </w:p>
    <w:p w14:paraId="64C19CC9" w14:textId="37856BE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B558B7">
          <w:rPr>
            <w:noProof/>
            <w:webHidden/>
          </w:rPr>
          <w:t>51</w:t>
        </w:r>
        <w:r w:rsidR="00781B38">
          <w:rPr>
            <w:noProof/>
            <w:webHidden/>
          </w:rPr>
          <w:fldChar w:fldCharType="end"/>
        </w:r>
      </w:hyperlink>
    </w:p>
    <w:p w14:paraId="72A8ACF3" w14:textId="201B241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B558B7">
          <w:rPr>
            <w:noProof/>
            <w:webHidden/>
          </w:rPr>
          <w:t>59</w:t>
        </w:r>
        <w:r w:rsidR="00781B38">
          <w:rPr>
            <w:noProof/>
            <w:webHidden/>
          </w:rPr>
          <w:fldChar w:fldCharType="end"/>
        </w:r>
      </w:hyperlink>
    </w:p>
    <w:p w14:paraId="4BFFCFA0" w14:textId="723D1D1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B558B7">
          <w:rPr>
            <w:noProof/>
            <w:webHidden/>
          </w:rPr>
          <w:t>68</w:t>
        </w:r>
        <w:r w:rsidR="00781B38">
          <w:rPr>
            <w:noProof/>
            <w:webHidden/>
          </w:rPr>
          <w:fldChar w:fldCharType="end"/>
        </w:r>
      </w:hyperlink>
    </w:p>
    <w:p w14:paraId="2FCD15F3" w14:textId="5D8A85A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B558B7">
          <w:rPr>
            <w:noProof/>
            <w:webHidden/>
          </w:rPr>
          <w:t>72</w:t>
        </w:r>
        <w:r w:rsidR="00781B38">
          <w:rPr>
            <w:noProof/>
            <w:webHidden/>
          </w:rPr>
          <w:fldChar w:fldCharType="end"/>
        </w:r>
      </w:hyperlink>
    </w:p>
    <w:p w14:paraId="69CFE989" w14:textId="35C0ABE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B558B7">
          <w:rPr>
            <w:noProof/>
            <w:webHidden/>
          </w:rPr>
          <w:t>73</w:t>
        </w:r>
        <w:r w:rsidR="00781B38">
          <w:rPr>
            <w:noProof/>
            <w:webHidden/>
          </w:rPr>
          <w:fldChar w:fldCharType="end"/>
        </w:r>
      </w:hyperlink>
    </w:p>
    <w:p w14:paraId="683F19F0" w14:textId="376DEB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B558B7">
          <w:rPr>
            <w:noProof/>
            <w:webHidden/>
          </w:rPr>
          <w:t>78</w:t>
        </w:r>
        <w:r w:rsidR="00781B38">
          <w:rPr>
            <w:noProof/>
            <w:webHidden/>
          </w:rPr>
          <w:fldChar w:fldCharType="end"/>
        </w:r>
      </w:hyperlink>
    </w:p>
    <w:p w14:paraId="57D2FEFA" w14:textId="62D82ED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B558B7">
          <w:rPr>
            <w:noProof/>
            <w:webHidden/>
          </w:rPr>
          <w:t>80</w:t>
        </w:r>
        <w:r w:rsidR="00781B38">
          <w:rPr>
            <w:noProof/>
            <w:webHidden/>
          </w:rPr>
          <w:fldChar w:fldCharType="end"/>
        </w:r>
      </w:hyperlink>
    </w:p>
    <w:p w14:paraId="548CA126" w14:textId="42B1895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B558B7">
          <w:rPr>
            <w:noProof/>
            <w:webHidden/>
          </w:rPr>
          <w:t>90</w:t>
        </w:r>
        <w:r w:rsidR="00781B38">
          <w:rPr>
            <w:noProof/>
            <w:webHidden/>
          </w:rPr>
          <w:fldChar w:fldCharType="end"/>
        </w:r>
      </w:hyperlink>
    </w:p>
    <w:p w14:paraId="320F10F6" w14:textId="64F122A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B558B7">
          <w:rPr>
            <w:noProof/>
            <w:webHidden/>
          </w:rPr>
          <w:t>93</w:t>
        </w:r>
        <w:r w:rsidR="00781B38">
          <w:rPr>
            <w:noProof/>
            <w:webHidden/>
          </w:rPr>
          <w:fldChar w:fldCharType="end"/>
        </w:r>
      </w:hyperlink>
    </w:p>
    <w:p w14:paraId="070A8543" w14:textId="34441E7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B558B7">
          <w:rPr>
            <w:noProof/>
            <w:webHidden/>
          </w:rPr>
          <w:t>94</w:t>
        </w:r>
        <w:r w:rsidR="00781B38">
          <w:rPr>
            <w:noProof/>
            <w:webHidden/>
          </w:rPr>
          <w:fldChar w:fldCharType="end"/>
        </w:r>
      </w:hyperlink>
    </w:p>
    <w:p w14:paraId="39A7114A" w14:textId="40B56A4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B558B7">
          <w:rPr>
            <w:noProof/>
            <w:webHidden/>
          </w:rPr>
          <w:t>96</w:t>
        </w:r>
        <w:r w:rsidR="00781B38">
          <w:rPr>
            <w:noProof/>
            <w:webHidden/>
          </w:rPr>
          <w:fldChar w:fldCharType="end"/>
        </w:r>
      </w:hyperlink>
    </w:p>
    <w:p w14:paraId="594F1554" w14:textId="5CA1737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B558B7">
          <w:rPr>
            <w:noProof/>
            <w:webHidden/>
          </w:rPr>
          <w:t>98</w:t>
        </w:r>
        <w:r w:rsidR="00781B38">
          <w:rPr>
            <w:noProof/>
            <w:webHidden/>
          </w:rPr>
          <w:fldChar w:fldCharType="end"/>
        </w:r>
      </w:hyperlink>
    </w:p>
    <w:p w14:paraId="49F2225D" w14:textId="6B69E9E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B558B7">
          <w:rPr>
            <w:noProof/>
            <w:webHidden/>
          </w:rPr>
          <w:t>99</w:t>
        </w:r>
        <w:r w:rsidR="00781B38">
          <w:rPr>
            <w:noProof/>
            <w:webHidden/>
          </w:rPr>
          <w:fldChar w:fldCharType="end"/>
        </w:r>
      </w:hyperlink>
    </w:p>
    <w:p w14:paraId="691D245F" w14:textId="5CADD2D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B558B7">
          <w:rPr>
            <w:noProof/>
            <w:webHidden/>
          </w:rPr>
          <w:t>100</w:t>
        </w:r>
        <w:r w:rsidR="00781B38">
          <w:rPr>
            <w:noProof/>
            <w:webHidden/>
          </w:rPr>
          <w:fldChar w:fldCharType="end"/>
        </w:r>
      </w:hyperlink>
    </w:p>
    <w:p w14:paraId="1E094182" w14:textId="5A5350A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B558B7">
          <w:rPr>
            <w:noProof/>
            <w:webHidden/>
          </w:rPr>
          <w:t>101</w:t>
        </w:r>
        <w:r w:rsidR="00781B38">
          <w:rPr>
            <w:noProof/>
            <w:webHidden/>
          </w:rPr>
          <w:fldChar w:fldCharType="end"/>
        </w:r>
      </w:hyperlink>
    </w:p>
    <w:p w14:paraId="6422C867" w14:textId="5C4BC15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B558B7">
          <w:rPr>
            <w:b/>
            <w:bCs/>
            <w:noProof/>
            <w:webHidden/>
          </w:rPr>
          <w:t>Błąd! Nie zdefiniowano zakładki.</w:t>
        </w:r>
        <w:r w:rsidR="00781B38">
          <w:rPr>
            <w:noProof/>
            <w:webHidden/>
          </w:rPr>
          <w:fldChar w:fldCharType="end"/>
        </w:r>
      </w:hyperlink>
    </w:p>
    <w:p w14:paraId="256F0FC1" w14:textId="2F90A2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B558B7">
          <w:rPr>
            <w:noProof/>
            <w:webHidden/>
          </w:rPr>
          <w:t>219</w:t>
        </w:r>
        <w:r w:rsidR="00781B38">
          <w:rPr>
            <w:noProof/>
            <w:webHidden/>
          </w:rPr>
          <w:fldChar w:fldCharType="end"/>
        </w:r>
      </w:hyperlink>
    </w:p>
    <w:p w14:paraId="30BC2E04" w14:textId="4AF7F4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B558B7">
          <w:rPr>
            <w:noProof/>
            <w:webHidden/>
          </w:rPr>
          <w:t>162</w:t>
        </w:r>
        <w:r w:rsidR="00781B38">
          <w:rPr>
            <w:noProof/>
            <w:webHidden/>
          </w:rPr>
          <w:fldChar w:fldCharType="end"/>
        </w:r>
      </w:hyperlink>
    </w:p>
    <w:p w14:paraId="3E3E0D32" w14:textId="73A1F95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B558B7">
          <w:rPr>
            <w:noProof/>
            <w:webHidden/>
          </w:rPr>
          <w:t>168</w:t>
        </w:r>
        <w:r w:rsidR="00781B38">
          <w:rPr>
            <w:noProof/>
            <w:webHidden/>
          </w:rPr>
          <w:fldChar w:fldCharType="end"/>
        </w:r>
      </w:hyperlink>
    </w:p>
    <w:p w14:paraId="6D8D046A" w14:textId="12D15C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B558B7">
          <w:rPr>
            <w:noProof/>
            <w:webHidden/>
          </w:rPr>
          <w:t>227</w:t>
        </w:r>
        <w:r w:rsidR="00781B38">
          <w:rPr>
            <w:noProof/>
            <w:webHidden/>
          </w:rPr>
          <w:fldChar w:fldCharType="end"/>
        </w:r>
      </w:hyperlink>
    </w:p>
    <w:p w14:paraId="55EF3AC3" w14:textId="12F0CE6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B558B7">
          <w:rPr>
            <w:noProof/>
            <w:webHidden/>
          </w:rPr>
          <w:t>232</w:t>
        </w:r>
        <w:r w:rsidR="00781B38">
          <w:rPr>
            <w:noProof/>
            <w:webHidden/>
          </w:rPr>
          <w:fldChar w:fldCharType="end"/>
        </w:r>
      </w:hyperlink>
    </w:p>
    <w:p w14:paraId="55AE262D" w14:textId="74C75DF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B558B7">
          <w:rPr>
            <w:noProof/>
            <w:webHidden/>
          </w:rPr>
          <w:t>234</w:t>
        </w:r>
        <w:r w:rsidR="00781B38">
          <w:rPr>
            <w:noProof/>
            <w:webHidden/>
          </w:rPr>
          <w:fldChar w:fldCharType="end"/>
        </w:r>
      </w:hyperlink>
    </w:p>
    <w:p w14:paraId="14FB764D" w14:textId="417F66F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B558B7">
          <w:rPr>
            <w:noProof/>
            <w:webHidden/>
          </w:rPr>
          <w:t>243</w:t>
        </w:r>
        <w:r w:rsidR="00781B38">
          <w:rPr>
            <w:noProof/>
            <w:webHidden/>
          </w:rPr>
          <w:fldChar w:fldCharType="end"/>
        </w:r>
      </w:hyperlink>
    </w:p>
    <w:p w14:paraId="0DF6154F" w14:textId="18CDBC5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B558B7">
          <w:rPr>
            <w:noProof/>
            <w:webHidden/>
          </w:rPr>
          <w:t>245</w:t>
        </w:r>
        <w:r w:rsidR="00781B38">
          <w:rPr>
            <w:noProof/>
            <w:webHidden/>
          </w:rPr>
          <w:fldChar w:fldCharType="end"/>
        </w:r>
      </w:hyperlink>
    </w:p>
    <w:p w14:paraId="349C270E" w14:textId="773F5E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B558B7">
          <w:rPr>
            <w:noProof/>
            <w:webHidden/>
          </w:rPr>
          <w:t>247</w:t>
        </w:r>
        <w:r w:rsidR="00781B38">
          <w:rPr>
            <w:noProof/>
            <w:webHidden/>
          </w:rPr>
          <w:fldChar w:fldCharType="end"/>
        </w:r>
      </w:hyperlink>
    </w:p>
    <w:p w14:paraId="65931621" w14:textId="3406C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6C4EC38" w14:textId="22EA7F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BA70053" w14:textId="11DFA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B558B7">
          <w:rPr>
            <w:noProof/>
            <w:webHidden/>
          </w:rPr>
          <w:t>265</w:t>
        </w:r>
        <w:r w:rsidR="00781B38">
          <w:rPr>
            <w:noProof/>
            <w:webHidden/>
          </w:rPr>
          <w:fldChar w:fldCharType="end"/>
        </w:r>
      </w:hyperlink>
    </w:p>
    <w:p w14:paraId="30C46425" w14:textId="0F6FE0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B558B7">
          <w:rPr>
            <w:noProof/>
            <w:webHidden/>
          </w:rPr>
          <w:t>266</w:t>
        </w:r>
        <w:r w:rsidR="00781B38">
          <w:rPr>
            <w:noProof/>
            <w:webHidden/>
          </w:rPr>
          <w:fldChar w:fldCharType="end"/>
        </w:r>
      </w:hyperlink>
    </w:p>
    <w:p w14:paraId="794299CF" w14:textId="4A7AC7C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B558B7">
          <w:rPr>
            <w:noProof/>
            <w:webHidden/>
          </w:rPr>
          <w:t>267</w:t>
        </w:r>
        <w:r w:rsidR="00781B38">
          <w:rPr>
            <w:noProof/>
            <w:webHidden/>
          </w:rPr>
          <w:fldChar w:fldCharType="end"/>
        </w:r>
      </w:hyperlink>
    </w:p>
    <w:p w14:paraId="0B138726" w14:textId="6AD29D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B558B7">
          <w:rPr>
            <w:noProof/>
            <w:webHidden/>
          </w:rPr>
          <w:t>270</w:t>
        </w:r>
        <w:r w:rsidR="00781B38">
          <w:rPr>
            <w:noProof/>
            <w:webHidden/>
          </w:rPr>
          <w:fldChar w:fldCharType="end"/>
        </w:r>
      </w:hyperlink>
    </w:p>
    <w:p w14:paraId="0734747B" w14:textId="28238C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654497" w14:textId="1718E82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050749" w14:textId="383E7CC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B558B7">
          <w:rPr>
            <w:noProof/>
            <w:webHidden/>
          </w:rPr>
          <w:t>272</w:t>
        </w:r>
        <w:r w:rsidR="00781B38">
          <w:rPr>
            <w:noProof/>
            <w:webHidden/>
          </w:rPr>
          <w:fldChar w:fldCharType="end"/>
        </w:r>
      </w:hyperlink>
    </w:p>
    <w:p w14:paraId="15F5385E" w14:textId="0CD284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B558B7">
          <w:rPr>
            <w:noProof/>
            <w:webHidden/>
          </w:rPr>
          <w:t>277</w:t>
        </w:r>
        <w:r w:rsidR="00781B38">
          <w:rPr>
            <w:noProof/>
            <w:webHidden/>
          </w:rPr>
          <w:fldChar w:fldCharType="end"/>
        </w:r>
      </w:hyperlink>
    </w:p>
    <w:p w14:paraId="7B802523" w14:textId="5B13334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B558B7">
          <w:rPr>
            <w:noProof/>
            <w:webHidden/>
          </w:rPr>
          <w:t>282</w:t>
        </w:r>
        <w:r w:rsidR="00781B38">
          <w:rPr>
            <w:noProof/>
            <w:webHidden/>
          </w:rPr>
          <w:fldChar w:fldCharType="end"/>
        </w:r>
      </w:hyperlink>
    </w:p>
    <w:p w14:paraId="7E1DB4BA" w14:textId="5173683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B558B7">
          <w:rPr>
            <w:noProof/>
            <w:webHidden/>
          </w:rPr>
          <w:t>284</w:t>
        </w:r>
        <w:r w:rsidR="00781B38">
          <w:rPr>
            <w:noProof/>
            <w:webHidden/>
          </w:rPr>
          <w:fldChar w:fldCharType="end"/>
        </w:r>
      </w:hyperlink>
    </w:p>
    <w:p w14:paraId="54AB4BDD" w14:textId="38D3D64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B558B7">
          <w:rPr>
            <w:noProof/>
            <w:webHidden/>
          </w:rPr>
          <w:t>286</w:t>
        </w:r>
        <w:r w:rsidR="00781B38">
          <w:rPr>
            <w:noProof/>
            <w:webHidden/>
          </w:rPr>
          <w:fldChar w:fldCharType="end"/>
        </w:r>
      </w:hyperlink>
    </w:p>
    <w:p w14:paraId="4A8A46B5" w14:textId="220468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B558B7">
          <w:rPr>
            <w:noProof/>
            <w:webHidden/>
          </w:rPr>
          <w:t>290</w:t>
        </w:r>
        <w:r w:rsidR="00781B38">
          <w:rPr>
            <w:noProof/>
            <w:webHidden/>
          </w:rPr>
          <w:fldChar w:fldCharType="end"/>
        </w:r>
      </w:hyperlink>
    </w:p>
    <w:p w14:paraId="35C77D66" w14:textId="028788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B558B7">
          <w:rPr>
            <w:noProof/>
            <w:webHidden/>
          </w:rPr>
          <w:t>293</w:t>
        </w:r>
        <w:r w:rsidR="00781B38">
          <w:rPr>
            <w:noProof/>
            <w:webHidden/>
          </w:rPr>
          <w:fldChar w:fldCharType="end"/>
        </w:r>
      </w:hyperlink>
    </w:p>
    <w:p w14:paraId="41227E42" w14:textId="4B93696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B558B7">
          <w:rPr>
            <w:noProof/>
            <w:webHidden/>
          </w:rPr>
          <w:t>346</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39" w:name="_Toc149120767"/>
      <w:r w:rsidRPr="00233788">
        <w:lastRenderedPageBreak/>
        <w:t>Wykaz załączników</w:t>
      </w:r>
      <w:bookmarkEnd w:id="539"/>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40" w:name="_Ref66902367"/>
      <w:bookmarkStart w:id="541"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40"/>
      <w:bookmarkEnd w:id="541"/>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42" w:name="_Toc149120769"/>
      <w:r w:rsidRPr="00233788">
        <w:lastRenderedPageBreak/>
        <w:t>Załącznik 2 - Kwestionariusze badania satysfakcji interesariuszy</w:t>
      </w:r>
      <w:bookmarkEnd w:id="542"/>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43"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43"/>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44"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44"/>
    </w:p>
    <w:p w14:paraId="5427DF13" w14:textId="1F718B57" w:rsidR="00622247" w:rsidRDefault="00622247" w:rsidP="00622247">
      <w:pPr>
        <w:pStyle w:val="Tytutabeli"/>
      </w:pPr>
      <w:bookmarkStart w:id="545" w:name="_Ref134656238"/>
      <w:bookmarkStart w:id="546" w:name="_Toc138254716"/>
      <w:r>
        <w:t xml:space="preserve">Tabela </w:t>
      </w:r>
      <w:fldSimple w:instr=" SEQ Tabela \* ARABIC ">
        <w:r w:rsidR="00B558B7">
          <w:rPr>
            <w:noProof/>
          </w:rPr>
          <w:t>76</w:t>
        </w:r>
      </w:fldSimple>
      <w:bookmarkEnd w:id="545"/>
      <w:r>
        <w:t xml:space="preserve"> </w:t>
      </w:r>
      <w:r w:rsidRPr="00622247">
        <w:rPr>
          <w:lang w:eastAsia="pl-PL"/>
        </w:rPr>
        <w:t xml:space="preserve">RankingRV250 dla top100 uczelni w THE, ARWU, QS i </w:t>
      </w:r>
      <w:proofErr w:type="spellStart"/>
      <w:r w:rsidRPr="00622247">
        <w:rPr>
          <w:lang w:eastAsia="pl-PL"/>
        </w:rPr>
        <w:t>Webometrics</w:t>
      </w:r>
      <w:bookmarkEnd w:id="546"/>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r w:rsidRPr="00233788">
        <w:lastRenderedPageBreak/>
        <w:t xml:space="preserve">Załącznik </w:t>
      </w:r>
      <w:r>
        <w:t>5</w:t>
      </w:r>
      <w:r w:rsidRPr="00233788">
        <w:t xml:space="preserve"> – </w:t>
      </w:r>
      <w:r>
        <w:t>Lista artykułów naukowych przyjętych do Analizy grup interesariuszy uczelni wyższych w badaniu SLR</w:t>
      </w:r>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F868AD"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F868AD"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F868AD"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F868AD"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F868AD"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F868AD"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F868AD"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F868AD"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F868AD"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F868AD"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F868AD"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F868AD"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F868AD"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F868AD"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F868AD"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F868AD"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F868AD"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F868AD"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F868AD"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F868AD"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F868AD"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F868AD"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F868AD"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F868AD"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F868AD"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F868AD"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F868AD"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F868AD"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F868AD"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F868AD"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F868AD"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F868AD"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F868AD"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F868AD"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F868AD"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F868AD"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F868AD"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F868AD"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F868AD"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F868AD"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F868AD"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F868AD"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F868AD"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F868AD"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F868AD"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F868AD"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F868AD"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F868AD"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F868AD"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F868AD"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F868AD"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F868AD"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F868AD"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F868AD"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F868AD"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F868AD"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F868AD"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F868AD"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F868AD"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F868AD"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F868AD"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F868AD"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F868AD"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F868AD"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F868AD"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F868AD"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F868AD"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F868AD"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F868AD"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F868AD"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F868AD"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F868AD"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F868AD"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F868AD"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F868AD"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F868AD"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F868AD"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F868AD"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F868AD"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F868AD"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F868AD"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F868AD"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F868AD"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F868AD"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F868AD"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F868AD"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F868AD"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F868AD"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F868AD"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F868AD"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F868AD"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F868AD"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F868AD"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F868AD"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F868AD"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F868AD"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F868AD"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F868AD"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F868AD"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F868AD"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F868AD"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F868AD"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F868AD"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F868AD"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F868AD"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F868AD"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F868AD"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F868AD"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F868AD"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F868AD"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F868AD"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F868AD"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F868AD"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F868AD"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F868AD"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F868AD"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F868AD"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F868AD"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F868AD"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F868AD"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F868AD"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F868AD"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F868AD"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F868AD"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F868AD"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F868AD"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F868AD"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F868AD"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F868AD"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F868AD"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F868AD"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F868AD"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F868AD"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F868AD"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F868AD"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F868AD"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F868AD"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F868AD"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F868AD"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F868AD"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F868AD"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F868AD"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F868AD"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F868AD"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F868AD"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F868AD"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F868AD"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F868AD"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F868AD"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F868AD"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F868AD"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F868AD"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F868AD"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F868AD"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F868AD"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F868AD"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F868AD"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F868AD"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F868AD"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F868AD"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F868AD"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F868AD"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F868AD"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F868AD"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F868AD"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F868AD"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F868AD"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F868AD"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F868AD"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F868AD"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F868AD"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F868AD"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F868AD"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F868AD"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F868AD"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F868AD"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F868AD"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F868AD"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F868AD"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F868AD"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F868AD"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F868AD"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F868AD"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F868AD"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F868AD"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F868AD"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F868AD"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F868AD"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F868AD"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F868AD"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F868AD"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F868AD"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F868AD"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F868AD"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F868AD"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F868AD"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F868AD"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F868AD"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F868AD"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F868AD"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F868AD"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F868AD"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F868AD"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F868AD"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F868AD"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F868AD"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F868AD"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F868AD"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F868AD"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F868AD"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F868AD"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F868AD"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F868AD"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F868AD"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F868AD"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F868AD"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F868AD"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F868AD"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F868AD"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F868AD"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F868AD"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F868AD"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F868AD"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F868AD"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F868AD"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F868AD"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F868AD"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F868AD"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F868AD"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F868AD"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F868AD"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F868AD"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F868AD"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F868AD"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F868AD"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F868AD"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F868AD"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F868AD"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F868AD"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F868AD"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F868AD"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F868AD"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F868AD"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F868AD"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F868AD"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F868AD"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F868AD"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F868AD"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F868AD"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F868AD"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F868AD"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F868AD"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F868AD"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F868AD"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F868AD"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F868AD"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F868AD"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F868AD"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F868AD"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F868AD"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F868AD"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F868AD"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F868AD"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F868AD"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F868AD"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F868AD"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F868AD"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F868AD"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F868AD"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F868AD"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F868AD"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F868AD"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F868AD"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F868AD"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F868AD"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F868AD"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F868AD"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F868AD"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F868AD"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F868AD"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F868AD"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F868AD"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F868AD"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F868AD"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F868AD"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F868AD"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F868AD"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F868AD"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F868AD"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F868AD"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F868AD"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F868AD"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F868AD"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F868AD"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F868AD"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F868AD"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F868AD"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F868AD"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F868AD"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F868AD"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F868AD"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F868AD"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F868AD"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F868AD"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F868AD"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F868AD"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F868AD"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F868AD"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F868AD"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F868AD"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F868AD"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F868AD"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F868AD"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F868AD"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F868AD"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F868AD"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F868AD"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F868AD"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F868AD"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F868AD"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F868AD"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F868AD"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F868AD"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F868AD"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F868AD"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F868AD"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F868AD"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F868AD"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F868AD"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F868AD"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F868AD"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F868AD"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F868AD"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F868AD"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F868AD"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F868AD"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F868AD"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F868AD"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F868AD"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F868AD"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F868AD"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F868AD"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F868AD"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F868AD"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F868AD"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F868AD"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F868AD"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F868AD"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F868AD"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F868AD"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F868AD"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F868AD"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F868AD"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F868AD"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F868AD"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F868AD"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F868AD"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F868AD"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F868AD"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F868AD"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F868AD"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F868AD"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F868AD"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F868AD"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F868AD"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F868AD"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F868AD"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F868AD"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F868AD"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F868AD"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F868AD"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F868AD"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F868AD"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F868AD"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F868AD"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F868AD"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F868AD"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F868AD"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F868AD"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F868AD"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F868AD"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F868AD"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F868AD"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F868AD"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F868AD"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F868AD"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F868AD"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F868AD"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F868AD"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F868AD"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F868AD"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F868AD"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F868AD"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F868AD"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F868AD"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F868AD"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F868AD"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F868AD"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F868AD"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F868AD"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F868AD"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F868AD"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F868AD"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F868AD"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F868AD"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F868AD"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F868AD"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F868AD"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F868AD"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F868AD"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F868AD"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F868AD"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F868AD"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F868AD"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F868AD"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F868AD"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F868AD"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F868AD"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F868AD"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F868AD"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7E63F0"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7E63F0"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7E63F0"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7E63F0"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7E63F0"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7E63F0"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7E63F0"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7E63F0"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7E63F0"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7E63F0"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7E63F0"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7E63F0"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7E63F0"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7E63F0"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7E63F0"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7E63F0"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7E63F0"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7E63F0"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8C72E5">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28CC31C3" w:rsidR="008C72E5" w:rsidRPr="00233788" w:rsidRDefault="008C72E5" w:rsidP="008C72E5">
      <w:pPr>
        <w:pStyle w:val="Nagwek1"/>
        <w:numPr>
          <w:ilvl w:val="0"/>
          <w:numId w:val="0"/>
        </w:numPr>
        <w:ind w:left="432"/>
      </w:pPr>
      <w:r w:rsidRPr="00233788">
        <w:lastRenderedPageBreak/>
        <w:t xml:space="preserve">Załącznik </w:t>
      </w:r>
      <w:r>
        <w:t>6</w:t>
      </w:r>
      <w:r w:rsidRPr="00233788">
        <w:t xml:space="preserve"> – </w:t>
      </w:r>
      <w:r>
        <w:t>Szczegółowa Lista Analizowanych fraz odnoszących się do intersariuszy uczelni wyższych w badaniu SLR</w:t>
      </w:r>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9F38EA" w:rsidRDefault="009F38EA" w:rsidP="00B558B7">
            <w:pPr>
              <w:pStyle w:val="TekstTabeli"/>
            </w:pPr>
            <w:proofErr w:type="spellStart"/>
            <w:r w:rsidRPr="009F38EA">
              <w:t>L.p.</w:t>
            </w:r>
            <w:proofErr w:type="spellEnd"/>
          </w:p>
        </w:tc>
        <w:tc>
          <w:tcPr>
            <w:tcW w:w="4479" w:type="dxa"/>
            <w:noWrap/>
            <w:vAlign w:val="center"/>
            <w:hideMark/>
          </w:tcPr>
          <w:p w14:paraId="04E36BAA" w14:textId="74D823C4" w:rsidR="009F38EA" w:rsidRPr="009F38EA" w:rsidRDefault="009F38EA" w:rsidP="00B558B7">
            <w:pPr>
              <w:pStyle w:val="TekstTabeli"/>
            </w:pPr>
            <w:proofErr w:type="spellStart"/>
            <w:r w:rsidRPr="009F38EA">
              <w:t>Wyszukiwana</w:t>
            </w:r>
            <w:proofErr w:type="spellEnd"/>
            <w:r w:rsidRPr="009F38EA">
              <w:t xml:space="preserve"> </w:t>
            </w:r>
            <w:proofErr w:type="spellStart"/>
            <w:r w:rsidRPr="009F38EA">
              <w:t>fraza</w:t>
            </w:r>
            <w:proofErr w:type="spellEnd"/>
          </w:p>
        </w:tc>
        <w:tc>
          <w:tcPr>
            <w:tcW w:w="3969" w:type="dxa"/>
            <w:noWrap/>
            <w:vAlign w:val="center"/>
            <w:hideMark/>
          </w:tcPr>
          <w:p w14:paraId="23A614B4" w14:textId="4C072954" w:rsidR="009F38EA" w:rsidRPr="00D82766" w:rsidRDefault="009F38EA" w:rsidP="00B558B7">
            <w:pPr>
              <w:pStyle w:val="TekstTabeli"/>
              <w:rPr>
                <w:lang w:val="pl-PL"/>
              </w:rPr>
            </w:pPr>
            <w:r w:rsidRPr="00D82766">
              <w:rPr>
                <w:lang w:val="pl-PL"/>
              </w:rPr>
              <w:t>Liczność w abstraktach (zgodny kontekst</w:t>
            </w:r>
            <w:r w:rsidR="000906B0">
              <w:rPr>
                <w:rStyle w:val="Odwoanieprzypisudolnego"/>
                <w:b/>
                <w:sz w:val="16"/>
                <w:szCs w:val="18"/>
              </w:rPr>
              <w:footnoteReference w:id="49"/>
            </w:r>
            <w:r w:rsidRPr="00D82766">
              <w:rPr>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B558B7">
            <w:pPr>
              <w:pStyle w:val="TekstTabeli"/>
            </w:pPr>
            <w:r w:rsidRPr="009F38EA">
              <w:t>285</w:t>
            </w:r>
          </w:p>
        </w:tc>
        <w:tc>
          <w:tcPr>
            <w:tcW w:w="4479" w:type="dxa"/>
            <w:noWrap/>
            <w:vAlign w:val="center"/>
            <w:hideMark/>
          </w:tcPr>
          <w:p w14:paraId="0C10C4BD" w14:textId="77777777" w:rsidR="009F38EA" w:rsidRPr="009F38EA" w:rsidRDefault="009F38EA" w:rsidP="00B558B7">
            <w:pPr>
              <w:pStyle w:val="TekstTabeli"/>
            </w:pPr>
            <w:r w:rsidRPr="009F38EA">
              <w:t>young people</w:t>
            </w:r>
          </w:p>
        </w:tc>
        <w:tc>
          <w:tcPr>
            <w:tcW w:w="3969" w:type="dxa"/>
            <w:noWrap/>
            <w:vAlign w:val="center"/>
            <w:hideMark/>
          </w:tcPr>
          <w:p w14:paraId="7A583124" w14:textId="77777777" w:rsidR="009F38EA" w:rsidRPr="009F38EA" w:rsidRDefault="009F38EA" w:rsidP="00B558B7">
            <w:pPr>
              <w:pStyle w:val="TekstTabeli"/>
            </w:pPr>
            <w:r w:rsidRPr="009F38EA">
              <w:t>4</w:t>
            </w:r>
          </w:p>
        </w:tc>
      </w:tr>
    </w:tbl>
    <w:p w14:paraId="12F60104" w14:textId="7A2CF946" w:rsidR="007C7E94" w:rsidRPr="008C72E5" w:rsidRDefault="009F38EA" w:rsidP="009F38EA">
      <w:pPr>
        <w:pStyle w:val="rdo"/>
      </w:pPr>
      <w:r>
        <w:t>Źródło: opracowanie własne</w:t>
      </w:r>
    </w:p>
    <w:sectPr w:rsidR="007C7E94" w:rsidRPr="008C72E5" w:rsidSect="00666981">
      <w:headerReference w:type="default" r:id="rId111"/>
      <w:footerReference w:type="default" r:id="rId112"/>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0"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1"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4"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9"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2"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8"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77777777" w:rsidR="003A7913" w:rsidRDefault="003A7913" w:rsidP="003A7913">
      <w:pPr>
        <w:spacing w:before="60" w:line="300" w:lineRule="auto"/>
        <w:ind w:firstLine="0"/>
        <w:jc w:val="left"/>
        <w:rPr>
          <w:sz w:val="18"/>
          <w:szCs w:val="18"/>
        </w:rPr>
      </w:pPr>
      <w:r>
        <w:rPr>
          <w:sz w:val="18"/>
          <w:szCs w:val="18"/>
        </w:rPr>
        <w:t>Kryterium w ramach Nagrody Deminga: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Malcolm Baldridge National Quality Award</w:t>
      </w:r>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[Sirvanci]</w:t>
      </w:r>
    </w:p>
    <w:p w14:paraId="35064304" w14:textId="3D53C4E7" w:rsidR="003A7913" w:rsidRDefault="003A7913" w:rsidP="003A7913">
      <w:pPr>
        <w:pStyle w:val="Tekstkomentarza"/>
      </w:pPr>
      <w:r>
        <w:rPr>
          <w:sz w:val="18"/>
          <w:szCs w:val="18"/>
        </w:rPr>
        <w:t>Przywództwo jako wspólny podstawowy czynnik sukcesu wdrożenia [s. 228]</w:t>
      </w:r>
    </w:p>
  </w:comment>
  <w:comment w:id="289"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.108], rozdział 5. w ISO 9001:2015 (5.1 Przywództwo i zaangażowanie, 5.2 Polityka, 5.3 Rola odpowiedzialność i uprawnienia) – część etapu Planuj w cyklu Deminga.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90"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1"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2"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[Sunder]</w:t>
      </w:r>
    </w:p>
  </w:comment>
  <w:comment w:id="293" w:author="Jan Paweł Szefler" w:date="2023-11-10T12:11:00Z" w:initials="JS">
    <w:p w14:paraId="17229BB6" w14:textId="25BC4F90" w:rsidR="003A7913" w:rsidRDefault="003A7913">
      <w:pPr>
        <w:pStyle w:val="Tekstkomentarza"/>
      </w:pPr>
      <w:r>
        <w:rPr>
          <w:rStyle w:val="Odwoaniedokomentarza"/>
        </w:rPr>
        <w:annotationRef/>
      </w:r>
    </w:p>
  </w:comment>
  <w:comment w:id="294"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[Laurett 2019]</w:t>
      </w:r>
    </w:p>
  </w:comment>
  <w:comment w:id="295"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6"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Pierwszy etap projektowania procesów w trakcie wdrażania QualHE to budowanie świadomości kierownictwa i pracowników.[s.311]</w:t>
      </w:r>
    </w:p>
  </w:comment>
  <w:comment w:id="315"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16"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33" w:author="Jan Paweł Szefler" w:date="2024-01-07T12:15:00Z" w:initials="JS">
    <w:p w14:paraId="1AD7EC07" w14:textId="1F4396AF" w:rsidR="00E93210" w:rsidRDefault="00E93210">
      <w:pPr>
        <w:pStyle w:val="Tekstkomentarza"/>
      </w:pPr>
      <w:r>
        <w:rPr>
          <w:rStyle w:val="Odwoaniedokomentarza"/>
        </w:rPr>
        <w:annotationRef/>
      </w:r>
      <w:r>
        <w:t>Angażowanie intersariuszy oraz zarządzanie interesariuszami jako wspomagające / motywujące do kształtowania odpowiednich metod komunikacji z interesariuszami.</w:t>
      </w:r>
    </w:p>
  </w:comment>
  <w:comment w:id="334" w:author="Jan Paweł Szefler" w:date="2024-01-07T12:06:00Z" w:initials="JS">
    <w:p w14:paraId="0D330268" w14:textId="0939D16C" w:rsidR="00E93210" w:rsidRDefault="00E93210">
      <w:pPr>
        <w:pStyle w:val="Tekstkomentarza"/>
      </w:pPr>
      <w:r>
        <w:rPr>
          <w:rStyle w:val="Odwoaniedokomentarza"/>
        </w:rPr>
        <w:annotationRef/>
      </w:r>
      <w:r>
        <w:t>Jako łącznik między analizą a komunikacją</w:t>
      </w:r>
    </w:p>
  </w:comment>
  <w:comment w:id="335" w:author="Jan Paweł Szefler" w:date="2024-01-07T12:10:00Z" w:initials="JS">
    <w:p w14:paraId="0396F309" w14:textId="4E219374" w:rsidR="00E93210" w:rsidRDefault="00E93210">
      <w:pPr>
        <w:pStyle w:val="Tekstkomentarza"/>
      </w:pPr>
      <w:r>
        <w:rPr>
          <w:rStyle w:val="Odwoaniedokomentarza"/>
        </w:rPr>
        <w:annotationRef/>
      </w:r>
      <w:r>
        <w:t>Trzeba określać cele dla komunikacji</w:t>
      </w:r>
    </w:p>
  </w:comment>
  <w:comment w:id="336" w:author="Jan Paweł Szefler" w:date="2024-01-07T12:01:00Z" w:initials="JS">
    <w:p w14:paraId="5DA8F9B4" w14:textId="5ACC06A9" w:rsidR="00E93210" w:rsidRDefault="00E93210">
      <w:pPr>
        <w:pStyle w:val="Tekstkomentarza"/>
      </w:pPr>
      <w:r>
        <w:rPr>
          <w:rStyle w:val="Odwoaniedokomentarza"/>
        </w:rPr>
        <w:annotationRef/>
      </w:r>
      <w:r>
        <w:t>Dla omówienia komunikacji pomiędzy interesariuszami</w:t>
      </w:r>
    </w:p>
  </w:comment>
  <w:comment w:id="337" w:author="Jan Paweł Szefler" w:date="2024-01-05T22:15:00Z" w:initials="JS">
    <w:p w14:paraId="37E96BF2" w14:textId="7CF7685F" w:rsidR="00F74CFB" w:rsidRPr="00F74CFB" w:rsidRDefault="00F74CFB" w:rsidP="00F74CFB">
      <w:pPr>
        <w:rPr>
          <w:color w:val="FF0000"/>
        </w:rPr>
      </w:pPr>
      <w:r>
        <w:rPr>
          <w:rStyle w:val="Odwoaniedokomentarza"/>
        </w:rPr>
        <w:annotationRef/>
      </w:r>
      <w:r w:rsidRPr="00F74CFB">
        <w:rPr>
          <w:color w:val="FF0000"/>
        </w:rPr>
        <w:t xml:space="preserve">Sprawdzić artykuł gdy zostanie przywrócony dostęp do </w:t>
      </w:r>
      <w:r>
        <w:rPr>
          <w:color w:val="FF0000"/>
        </w:rPr>
        <w:t xml:space="preserve">bibilotecznej </w:t>
      </w:r>
      <w:r w:rsidRPr="00F74CFB">
        <w:rPr>
          <w:color w:val="FF0000"/>
        </w:rPr>
        <w:t>baz danych</w:t>
      </w:r>
    </w:p>
    <w:p w14:paraId="328F2355" w14:textId="10DEEB99" w:rsidR="00F74CFB" w:rsidRDefault="00F74CFB">
      <w:pPr>
        <w:pStyle w:val="Tekstkomentarza"/>
      </w:pPr>
    </w:p>
  </w:comment>
  <w:comment w:id="340"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41"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43"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52"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53" w:author="Jan Paweł Szefler" w:date="2023-12-16T19:09:00Z" w:initials="JPS">
    <w:p w14:paraId="08D787E5" w14:textId="4F851A3B" w:rsidR="00AC3066" w:rsidRDefault="00AC3066">
      <w:pPr>
        <w:pStyle w:val="Tekstkomentarza"/>
      </w:pPr>
      <w:r>
        <w:rPr>
          <w:rStyle w:val="Odwoaniedokomentarza"/>
        </w:rPr>
        <w:annotationRef/>
      </w:r>
    </w:p>
  </w:comment>
  <w:comment w:id="355"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61"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69"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73"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80"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81"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82"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28"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32"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37"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41"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6"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1"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5"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9" w:author="Jan Paweł Szefler" w:date="2023-05-13T20:14:00Z" w:initials="JS">
    <w:p w14:paraId="6DC15CBF" w14:textId="77777777" w:rsidR="00847F16" w:rsidRDefault="00847F16" w:rsidP="00847F16">
      <w:pPr>
        <w:pStyle w:val="Tekstkomentarza"/>
      </w:pPr>
      <w:r>
        <w:rPr>
          <w:rStyle w:val="Odwoaniedokomentarza"/>
        </w:rPr>
        <w:annotationRef/>
      </w:r>
    </w:p>
  </w:comment>
  <w:comment w:id="460" w:author="Jan Paweł Szefler" w:date="2023-05-13T20:14:00Z" w:initials="JS">
    <w:p w14:paraId="2E0FFE54" w14:textId="77777777" w:rsidR="00847F16" w:rsidRDefault="00847F16" w:rsidP="00847F16">
      <w:pPr>
        <w:pStyle w:val="Tekstkomentarza"/>
      </w:pPr>
      <w:r>
        <w:rPr>
          <w:rStyle w:val="Odwoaniedokomentarza"/>
        </w:rPr>
        <w:annotationRef/>
      </w:r>
    </w:p>
  </w:comment>
  <w:comment w:id="461"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65"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69"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87"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07"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14"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515" w:author="DELL" w:date="2015-12-02T15:41:00Z" w:initials="D">
    <w:p w14:paraId="650E1599" w14:textId="77777777" w:rsidR="00BC04EA" w:rsidRDefault="00BC04EA" w:rsidP="00BC04EA">
      <w:pPr>
        <w:pStyle w:val="Tekstkomentarza"/>
      </w:pPr>
      <w:r>
        <w:rPr>
          <w:rStyle w:val="Odwoaniedokomentarza"/>
        </w:rPr>
        <w:annotationRef/>
      </w:r>
    </w:p>
  </w:comment>
  <w:comment w:id="516"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19" w:author="DELL" w:date="2015-12-02T15:44:00Z" w:initials="D">
    <w:p w14:paraId="31DC2A63" w14:textId="77777777" w:rsidR="00BC04EA" w:rsidRDefault="00BC04EA" w:rsidP="00BC04EA">
      <w:pPr>
        <w:pStyle w:val="Tekstkomentarza"/>
      </w:pPr>
      <w:r>
        <w:rPr>
          <w:rStyle w:val="Odwoaniedokomentarza"/>
        </w:rPr>
        <w:annotationRef/>
      </w:r>
    </w:p>
  </w:comment>
  <w:comment w:id="520"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521"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25"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29"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530"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531"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32B0310" w15:done="0"/>
  <w15:commentEx w15:paraId="2B682DC9" w15:done="0"/>
  <w15:commentEx w15:paraId="1AD7EC07" w15:done="0"/>
  <w15:commentEx w15:paraId="0D330268" w15:done="0"/>
  <w15:commentEx w15:paraId="0396F309" w15:done="0"/>
  <w15:commentEx w15:paraId="5DA8F9B4" w15:done="0"/>
  <w15:commentEx w15:paraId="328F2355"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2DCA7DF" w16cex:dateUtc="2024-01-02T20:10:00Z"/>
  <w16cex:commentExtensible w16cex:durableId="45E4C873" w16cex:dateUtc="2024-01-02T20:27:00Z"/>
  <w16cex:commentExtensible w16cex:durableId="70784081" w16cex:dateUtc="2024-01-07T11:15:00Z"/>
  <w16cex:commentExtensible w16cex:durableId="7BA6EBE3" w16cex:dateUtc="2024-01-07T11:06:00Z"/>
  <w16cex:commentExtensible w16cex:durableId="57401AD3" w16cex:dateUtc="2024-01-07T11:10:00Z"/>
  <w16cex:commentExtensible w16cex:durableId="57059EA3" w16cex:dateUtc="2024-01-07T11:01:00Z"/>
  <w16cex:commentExtensible w16cex:durableId="26ACBC50" w16cex:dateUtc="2024-01-05T21:15: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32B0310" w16cid:durableId="22DCA7DF"/>
  <w16cid:commentId w16cid:paraId="2B682DC9" w16cid:durableId="45E4C873"/>
  <w16cid:commentId w16cid:paraId="1AD7EC07" w16cid:durableId="70784081"/>
  <w16cid:commentId w16cid:paraId="0D330268" w16cid:durableId="7BA6EBE3"/>
  <w16cid:commentId w16cid:paraId="0396F309" w16cid:durableId="57401AD3"/>
  <w16cid:commentId w16cid:paraId="5DA8F9B4" w16cid:durableId="57059EA3"/>
  <w16cid:commentId w16cid:paraId="328F2355" w16cid:durableId="26ACBC50"/>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6D6A47" w14:textId="77777777" w:rsidR="00666981" w:rsidRDefault="00666981" w:rsidP="00807180">
      <w:pPr>
        <w:spacing w:line="240" w:lineRule="auto"/>
      </w:pPr>
      <w:r>
        <w:separator/>
      </w:r>
    </w:p>
  </w:endnote>
  <w:endnote w:type="continuationSeparator" w:id="0">
    <w:p w14:paraId="1CD9BB6A" w14:textId="77777777" w:rsidR="00666981" w:rsidRDefault="00666981"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79AD4" w14:textId="77777777" w:rsidR="00666981" w:rsidRDefault="00666981" w:rsidP="00807180">
      <w:pPr>
        <w:spacing w:line="240" w:lineRule="auto"/>
      </w:pPr>
      <w:r>
        <w:separator/>
      </w:r>
    </w:p>
  </w:footnote>
  <w:footnote w:type="continuationSeparator" w:id="0">
    <w:p w14:paraId="4FFD461D" w14:textId="77777777" w:rsidR="00666981" w:rsidRDefault="00666981"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49">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6"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8"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5"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7"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9"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2"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5"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5"/>
  </w:num>
  <w:num w:numId="2" w16cid:durableId="1152141714">
    <w:abstractNumId w:val="26"/>
  </w:num>
  <w:num w:numId="3" w16cid:durableId="412630402">
    <w:abstractNumId w:val="25"/>
    <w:lvlOverride w:ilvl="0">
      <w:startOverride w:val="1"/>
    </w:lvlOverride>
  </w:num>
  <w:num w:numId="4" w16cid:durableId="1852140090">
    <w:abstractNumId w:val="19"/>
  </w:num>
  <w:num w:numId="5" w16cid:durableId="2097168150">
    <w:abstractNumId w:val="27"/>
  </w:num>
  <w:num w:numId="6" w16cid:durableId="1244490497">
    <w:abstractNumId w:val="33"/>
  </w:num>
  <w:num w:numId="7" w16cid:durableId="392588381">
    <w:abstractNumId w:val="46"/>
  </w:num>
  <w:num w:numId="8" w16cid:durableId="1496728163">
    <w:abstractNumId w:val="6"/>
  </w:num>
  <w:num w:numId="9" w16cid:durableId="1567885209">
    <w:abstractNumId w:val="45"/>
  </w:num>
  <w:num w:numId="10" w16cid:durableId="892035834">
    <w:abstractNumId w:val="42"/>
  </w:num>
  <w:num w:numId="11" w16cid:durableId="1420322924">
    <w:abstractNumId w:val="34"/>
  </w:num>
  <w:num w:numId="12" w16cid:durableId="1588689285">
    <w:abstractNumId w:val="36"/>
  </w:num>
  <w:num w:numId="13" w16cid:durableId="366374553">
    <w:abstractNumId w:val="9"/>
  </w:num>
  <w:num w:numId="14" w16cid:durableId="649604550">
    <w:abstractNumId w:val="31"/>
  </w:num>
  <w:num w:numId="15" w16cid:durableId="1096633854">
    <w:abstractNumId w:val="24"/>
  </w:num>
  <w:num w:numId="16" w16cid:durableId="386149807">
    <w:abstractNumId w:val="4"/>
  </w:num>
  <w:num w:numId="17" w16cid:durableId="1662730210">
    <w:abstractNumId w:val="35"/>
  </w:num>
  <w:num w:numId="18" w16cid:durableId="122966611">
    <w:abstractNumId w:val="37"/>
  </w:num>
  <w:num w:numId="19" w16cid:durableId="347293067">
    <w:abstractNumId w:val="43"/>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0"/>
  </w:num>
  <w:num w:numId="25" w16cid:durableId="1800755233">
    <w:abstractNumId w:val="21"/>
  </w:num>
  <w:num w:numId="26" w16cid:durableId="567154322">
    <w:abstractNumId w:val="22"/>
  </w:num>
  <w:num w:numId="27" w16cid:durableId="1644890384">
    <w:abstractNumId w:val="40"/>
  </w:num>
  <w:num w:numId="28" w16cid:durableId="1623997854">
    <w:abstractNumId w:val="12"/>
  </w:num>
  <w:num w:numId="29" w16cid:durableId="2073962726">
    <w:abstractNumId w:val="18"/>
  </w:num>
  <w:num w:numId="30" w16cid:durableId="1486900364">
    <w:abstractNumId w:val="23"/>
  </w:num>
  <w:num w:numId="31" w16cid:durableId="730884049">
    <w:abstractNumId w:val="13"/>
  </w:num>
  <w:num w:numId="32" w16cid:durableId="1098676612">
    <w:abstractNumId w:val="0"/>
  </w:num>
  <w:num w:numId="33" w16cid:durableId="2085108929">
    <w:abstractNumId w:val="38"/>
  </w:num>
  <w:num w:numId="34" w16cid:durableId="296843607">
    <w:abstractNumId w:val="44"/>
  </w:num>
  <w:num w:numId="35" w16cid:durableId="1608731842">
    <w:abstractNumId w:val="25"/>
    <w:lvlOverride w:ilvl="0">
      <w:startOverride w:val="1"/>
    </w:lvlOverride>
  </w:num>
  <w:num w:numId="36" w16cid:durableId="360979206">
    <w:abstractNumId w:val="10"/>
  </w:num>
  <w:num w:numId="37" w16cid:durableId="691804319">
    <w:abstractNumId w:val="25"/>
    <w:lvlOverride w:ilvl="0">
      <w:startOverride w:val="1"/>
    </w:lvlOverride>
  </w:num>
  <w:num w:numId="38" w16cid:durableId="793138348">
    <w:abstractNumId w:val="8"/>
  </w:num>
  <w:num w:numId="39" w16cid:durableId="675772132">
    <w:abstractNumId w:val="39"/>
  </w:num>
  <w:num w:numId="40" w16cid:durableId="1563834281">
    <w:abstractNumId w:val="2"/>
  </w:num>
  <w:num w:numId="41" w16cid:durableId="870218547">
    <w:abstractNumId w:val="14"/>
  </w:num>
  <w:num w:numId="42" w16cid:durableId="2139257992">
    <w:abstractNumId w:val="20"/>
  </w:num>
  <w:num w:numId="43" w16cid:durableId="1018849354">
    <w:abstractNumId w:val="41"/>
  </w:num>
  <w:num w:numId="44" w16cid:durableId="721712733">
    <w:abstractNumId w:val="17"/>
  </w:num>
  <w:num w:numId="45" w16cid:durableId="1378698831">
    <w:abstractNumId w:val="3"/>
  </w:num>
  <w:num w:numId="46" w16cid:durableId="141428669">
    <w:abstractNumId w:val="16"/>
  </w:num>
  <w:num w:numId="47" w16cid:durableId="240599873">
    <w:abstractNumId w:val="28"/>
  </w:num>
  <w:num w:numId="48" w16cid:durableId="1238396744">
    <w:abstractNumId w:val="29"/>
  </w:num>
  <w:num w:numId="49" w16cid:durableId="568423838">
    <w:abstractNumId w:val="5"/>
  </w:num>
  <w:num w:numId="50" w16cid:durableId="1207639257">
    <w:abstractNumId w:val="32"/>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E31"/>
    <w:rsid w:val="0001437C"/>
    <w:rsid w:val="00014DF6"/>
    <w:rsid w:val="00016195"/>
    <w:rsid w:val="00017614"/>
    <w:rsid w:val="00020C6F"/>
    <w:rsid w:val="00021845"/>
    <w:rsid w:val="00021915"/>
    <w:rsid w:val="00021A96"/>
    <w:rsid w:val="000221B9"/>
    <w:rsid w:val="00023F08"/>
    <w:rsid w:val="00023FAB"/>
    <w:rsid w:val="0002475C"/>
    <w:rsid w:val="0002533D"/>
    <w:rsid w:val="00026808"/>
    <w:rsid w:val="00026B59"/>
    <w:rsid w:val="0003034E"/>
    <w:rsid w:val="00031391"/>
    <w:rsid w:val="000322C7"/>
    <w:rsid w:val="000327C0"/>
    <w:rsid w:val="0003280B"/>
    <w:rsid w:val="00032A58"/>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06B0"/>
    <w:rsid w:val="000909F4"/>
    <w:rsid w:val="00091071"/>
    <w:rsid w:val="000920A4"/>
    <w:rsid w:val="0009245B"/>
    <w:rsid w:val="00092508"/>
    <w:rsid w:val="00093526"/>
    <w:rsid w:val="00093803"/>
    <w:rsid w:val="00093D9F"/>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ECB"/>
    <w:rsid w:val="000E75C8"/>
    <w:rsid w:val="000E7E0F"/>
    <w:rsid w:val="000F008C"/>
    <w:rsid w:val="000F0BD2"/>
    <w:rsid w:val="000F0C55"/>
    <w:rsid w:val="000F0E44"/>
    <w:rsid w:val="000F0F17"/>
    <w:rsid w:val="000F3480"/>
    <w:rsid w:val="000F36C5"/>
    <w:rsid w:val="000F38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60300"/>
    <w:rsid w:val="00162EE0"/>
    <w:rsid w:val="001635E2"/>
    <w:rsid w:val="00163D1C"/>
    <w:rsid w:val="001644D5"/>
    <w:rsid w:val="00164991"/>
    <w:rsid w:val="00164C65"/>
    <w:rsid w:val="001656CA"/>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FED"/>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3ADC"/>
    <w:rsid w:val="00254109"/>
    <w:rsid w:val="0025490C"/>
    <w:rsid w:val="00254A78"/>
    <w:rsid w:val="00254FDE"/>
    <w:rsid w:val="00255C08"/>
    <w:rsid w:val="00256859"/>
    <w:rsid w:val="002569CD"/>
    <w:rsid w:val="00256A8F"/>
    <w:rsid w:val="00256DAE"/>
    <w:rsid w:val="002611C7"/>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B84"/>
    <w:rsid w:val="00321ECB"/>
    <w:rsid w:val="00322024"/>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4179"/>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EE7"/>
    <w:rsid w:val="0035447C"/>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2CD8"/>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BC9"/>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736"/>
    <w:rsid w:val="004A5680"/>
    <w:rsid w:val="004A7D61"/>
    <w:rsid w:val="004B1E8B"/>
    <w:rsid w:val="004B23E5"/>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939"/>
    <w:rsid w:val="004F1B05"/>
    <w:rsid w:val="004F4F03"/>
    <w:rsid w:val="004F5E18"/>
    <w:rsid w:val="004F61FA"/>
    <w:rsid w:val="004F695D"/>
    <w:rsid w:val="004F6B0A"/>
    <w:rsid w:val="00500A66"/>
    <w:rsid w:val="00500FAF"/>
    <w:rsid w:val="00501216"/>
    <w:rsid w:val="00501255"/>
    <w:rsid w:val="0050285A"/>
    <w:rsid w:val="00502B4B"/>
    <w:rsid w:val="005034FA"/>
    <w:rsid w:val="00503936"/>
    <w:rsid w:val="0050463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3F3"/>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7ED0"/>
    <w:rsid w:val="00590A36"/>
    <w:rsid w:val="00591DC7"/>
    <w:rsid w:val="005921C3"/>
    <w:rsid w:val="00593986"/>
    <w:rsid w:val="00593C10"/>
    <w:rsid w:val="00594334"/>
    <w:rsid w:val="0059491D"/>
    <w:rsid w:val="00594DCF"/>
    <w:rsid w:val="00594EA0"/>
    <w:rsid w:val="00595D2B"/>
    <w:rsid w:val="00595D40"/>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3019"/>
    <w:rsid w:val="006348D9"/>
    <w:rsid w:val="00634CF8"/>
    <w:rsid w:val="00635982"/>
    <w:rsid w:val="00635A1F"/>
    <w:rsid w:val="00635E3E"/>
    <w:rsid w:val="006415B8"/>
    <w:rsid w:val="00642671"/>
    <w:rsid w:val="006448AE"/>
    <w:rsid w:val="00644DA7"/>
    <w:rsid w:val="00644DFA"/>
    <w:rsid w:val="00645435"/>
    <w:rsid w:val="006458AA"/>
    <w:rsid w:val="00646A48"/>
    <w:rsid w:val="00646C5E"/>
    <w:rsid w:val="00646C98"/>
    <w:rsid w:val="00647468"/>
    <w:rsid w:val="00647922"/>
    <w:rsid w:val="00647B88"/>
    <w:rsid w:val="00647FB2"/>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1518"/>
    <w:rsid w:val="00671C04"/>
    <w:rsid w:val="0067257C"/>
    <w:rsid w:val="0067291A"/>
    <w:rsid w:val="00672CE7"/>
    <w:rsid w:val="00673255"/>
    <w:rsid w:val="00673C83"/>
    <w:rsid w:val="006755DF"/>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5567"/>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E1622"/>
    <w:rsid w:val="006E22F8"/>
    <w:rsid w:val="006E2B01"/>
    <w:rsid w:val="006E2CFA"/>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E17"/>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C1E"/>
    <w:rsid w:val="007432A6"/>
    <w:rsid w:val="0074340C"/>
    <w:rsid w:val="0074403E"/>
    <w:rsid w:val="00744096"/>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F4A"/>
    <w:rsid w:val="007E4635"/>
    <w:rsid w:val="007E4AC1"/>
    <w:rsid w:val="007E5540"/>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35C7"/>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51B9"/>
    <w:rsid w:val="008169FE"/>
    <w:rsid w:val="00816D0B"/>
    <w:rsid w:val="00817009"/>
    <w:rsid w:val="008211A2"/>
    <w:rsid w:val="008216F8"/>
    <w:rsid w:val="008218E4"/>
    <w:rsid w:val="0082293E"/>
    <w:rsid w:val="00822E6A"/>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772"/>
    <w:rsid w:val="00861EB9"/>
    <w:rsid w:val="008630E9"/>
    <w:rsid w:val="00863F19"/>
    <w:rsid w:val="008640C5"/>
    <w:rsid w:val="00864276"/>
    <w:rsid w:val="00864550"/>
    <w:rsid w:val="00864C5E"/>
    <w:rsid w:val="00870D44"/>
    <w:rsid w:val="00871124"/>
    <w:rsid w:val="008724A4"/>
    <w:rsid w:val="0087261C"/>
    <w:rsid w:val="0087339A"/>
    <w:rsid w:val="00873E0F"/>
    <w:rsid w:val="008753FA"/>
    <w:rsid w:val="0087568E"/>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65CC"/>
    <w:rsid w:val="008B6C83"/>
    <w:rsid w:val="008B715A"/>
    <w:rsid w:val="008B7A2B"/>
    <w:rsid w:val="008B7C41"/>
    <w:rsid w:val="008C0D1E"/>
    <w:rsid w:val="008C1069"/>
    <w:rsid w:val="008C234B"/>
    <w:rsid w:val="008C2EFD"/>
    <w:rsid w:val="008C3027"/>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56EC"/>
    <w:rsid w:val="0092679C"/>
    <w:rsid w:val="00926EB0"/>
    <w:rsid w:val="009270AF"/>
    <w:rsid w:val="00927D46"/>
    <w:rsid w:val="00930F4E"/>
    <w:rsid w:val="009311DF"/>
    <w:rsid w:val="00931A4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91E"/>
    <w:rsid w:val="009D3ABA"/>
    <w:rsid w:val="009D4BA4"/>
    <w:rsid w:val="009D4EBF"/>
    <w:rsid w:val="009D5392"/>
    <w:rsid w:val="009D5689"/>
    <w:rsid w:val="009D63F5"/>
    <w:rsid w:val="009D669A"/>
    <w:rsid w:val="009D674C"/>
    <w:rsid w:val="009D689F"/>
    <w:rsid w:val="009D6EED"/>
    <w:rsid w:val="009D6F8F"/>
    <w:rsid w:val="009D756E"/>
    <w:rsid w:val="009E1501"/>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9A4"/>
    <w:rsid w:val="00A14420"/>
    <w:rsid w:val="00A1459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F41"/>
    <w:rsid w:val="00A4706F"/>
    <w:rsid w:val="00A470BA"/>
    <w:rsid w:val="00A4762F"/>
    <w:rsid w:val="00A51435"/>
    <w:rsid w:val="00A5201B"/>
    <w:rsid w:val="00A52642"/>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2EFF"/>
    <w:rsid w:val="00A93096"/>
    <w:rsid w:val="00A931F6"/>
    <w:rsid w:val="00A93790"/>
    <w:rsid w:val="00A940E0"/>
    <w:rsid w:val="00A943C5"/>
    <w:rsid w:val="00A94477"/>
    <w:rsid w:val="00A946BF"/>
    <w:rsid w:val="00A94EA1"/>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0CA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82E"/>
    <w:rsid w:val="00B243A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F97"/>
    <w:rsid w:val="00B667E2"/>
    <w:rsid w:val="00B668E3"/>
    <w:rsid w:val="00B66AF5"/>
    <w:rsid w:val="00B66BC9"/>
    <w:rsid w:val="00B67459"/>
    <w:rsid w:val="00B67FFB"/>
    <w:rsid w:val="00B71A26"/>
    <w:rsid w:val="00B71B41"/>
    <w:rsid w:val="00B73102"/>
    <w:rsid w:val="00B735D1"/>
    <w:rsid w:val="00B73648"/>
    <w:rsid w:val="00B73F48"/>
    <w:rsid w:val="00B74155"/>
    <w:rsid w:val="00B7527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C04EA"/>
    <w:rsid w:val="00BC0AAA"/>
    <w:rsid w:val="00BC149A"/>
    <w:rsid w:val="00BC203F"/>
    <w:rsid w:val="00BC2AFF"/>
    <w:rsid w:val="00BC2E11"/>
    <w:rsid w:val="00BC333F"/>
    <w:rsid w:val="00BC36BA"/>
    <w:rsid w:val="00BC39B9"/>
    <w:rsid w:val="00BC400A"/>
    <w:rsid w:val="00BC4204"/>
    <w:rsid w:val="00BC46CD"/>
    <w:rsid w:val="00BC4F46"/>
    <w:rsid w:val="00BC622E"/>
    <w:rsid w:val="00BC7859"/>
    <w:rsid w:val="00BD0D68"/>
    <w:rsid w:val="00BD1427"/>
    <w:rsid w:val="00BD16EE"/>
    <w:rsid w:val="00BD17A9"/>
    <w:rsid w:val="00BD1C27"/>
    <w:rsid w:val="00BD27FA"/>
    <w:rsid w:val="00BD2CE0"/>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CC0"/>
    <w:rsid w:val="00BE5F9E"/>
    <w:rsid w:val="00BE6EC2"/>
    <w:rsid w:val="00BE7C06"/>
    <w:rsid w:val="00BF04AE"/>
    <w:rsid w:val="00BF04C5"/>
    <w:rsid w:val="00BF175F"/>
    <w:rsid w:val="00BF1C45"/>
    <w:rsid w:val="00BF2051"/>
    <w:rsid w:val="00BF2CD2"/>
    <w:rsid w:val="00BF2CE9"/>
    <w:rsid w:val="00BF4E5E"/>
    <w:rsid w:val="00BF5AD8"/>
    <w:rsid w:val="00BF6AA1"/>
    <w:rsid w:val="00C01819"/>
    <w:rsid w:val="00C01F16"/>
    <w:rsid w:val="00C02052"/>
    <w:rsid w:val="00C02F6B"/>
    <w:rsid w:val="00C03418"/>
    <w:rsid w:val="00C0341C"/>
    <w:rsid w:val="00C03961"/>
    <w:rsid w:val="00C04924"/>
    <w:rsid w:val="00C04FEF"/>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57F45"/>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5D1F"/>
    <w:rsid w:val="00C76322"/>
    <w:rsid w:val="00C76BCC"/>
    <w:rsid w:val="00C771B2"/>
    <w:rsid w:val="00C7753D"/>
    <w:rsid w:val="00C77AB5"/>
    <w:rsid w:val="00C805E9"/>
    <w:rsid w:val="00C80B37"/>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ABD"/>
    <w:rsid w:val="00CC4AE1"/>
    <w:rsid w:val="00CC6C3E"/>
    <w:rsid w:val="00CC77DB"/>
    <w:rsid w:val="00CC7DA6"/>
    <w:rsid w:val="00CD0712"/>
    <w:rsid w:val="00CD09E6"/>
    <w:rsid w:val="00CD1693"/>
    <w:rsid w:val="00CD1C98"/>
    <w:rsid w:val="00CD3684"/>
    <w:rsid w:val="00CD40E6"/>
    <w:rsid w:val="00CD584B"/>
    <w:rsid w:val="00CD64AA"/>
    <w:rsid w:val="00CE06BF"/>
    <w:rsid w:val="00CE084A"/>
    <w:rsid w:val="00CE1508"/>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480"/>
    <w:rsid w:val="00D057E6"/>
    <w:rsid w:val="00D058A7"/>
    <w:rsid w:val="00D05D43"/>
    <w:rsid w:val="00D062A7"/>
    <w:rsid w:val="00D07233"/>
    <w:rsid w:val="00D07932"/>
    <w:rsid w:val="00D07FD1"/>
    <w:rsid w:val="00D1076F"/>
    <w:rsid w:val="00D10949"/>
    <w:rsid w:val="00D1182E"/>
    <w:rsid w:val="00D12178"/>
    <w:rsid w:val="00D12EFA"/>
    <w:rsid w:val="00D134E1"/>
    <w:rsid w:val="00D14579"/>
    <w:rsid w:val="00D15579"/>
    <w:rsid w:val="00D15ADA"/>
    <w:rsid w:val="00D15B38"/>
    <w:rsid w:val="00D16B6B"/>
    <w:rsid w:val="00D2033E"/>
    <w:rsid w:val="00D20B56"/>
    <w:rsid w:val="00D218A2"/>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2766"/>
    <w:rsid w:val="00D83652"/>
    <w:rsid w:val="00D84020"/>
    <w:rsid w:val="00D84A01"/>
    <w:rsid w:val="00D86070"/>
    <w:rsid w:val="00D863C8"/>
    <w:rsid w:val="00D86769"/>
    <w:rsid w:val="00D9007B"/>
    <w:rsid w:val="00D905C5"/>
    <w:rsid w:val="00D92A0C"/>
    <w:rsid w:val="00D935B7"/>
    <w:rsid w:val="00D94B74"/>
    <w:rsid w:val="00D95592"/>
    <w:rsid w:val="00D959C6"/>
    <w:rsid w:val="00D95A26"/>
    <w:rsid w:val="00D95B34"/>
    <w:rsid w:val="00D96424"/>
    <w:rsid w:val="00D974D6"/>
    <w:rsid w:val="00DA0854"/>
    <w:rsid w:val="00DA0BFE"/>
    <w:rsid w:val="00DA19E0"/>
    <w:rsid w:val="00DA1B5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34CF"/>
    <w:rsid w:val="00DE4F30"/>
    <w:rsid w:val="00DE5F64"/>
    <w:rsid w:val="00DE6517"/>
    <w:rsid w:val="00DE6D0C"/>
    <w:rsid w:val="00DE6F17"/>
    <w:rsid w:val="00DE7193"/>
    <w:rsid w:val="00DF0626"/>
    <w:rsid w:val="00DF107D"/>
    <w:rsid w:val="00DF1EA0"/>
    <w:rsid w:val="00DF2C28"/>
    <w:rsid w:val="00DF535F"/>
    <w:rsid w:val="00DF56EC"/>
    <w:rsid w:val="00DF5D42"/>
    <w:rsid w:val="00DF6BB8"/>
    <w:rsid w:val="00DF7489"/>
    <w:rsid w:val="00E00098"/>
    <w:rsid w:val="00E00823"/>
    <w:rsid w:val="00E00C12"/>
    <w:rsid w:val="00E02729"/>
    <w:rsid w:val="00E03212"/>
    <w:rsid w:val="00E03484"/>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10D"/>
    <w:rsid w:val="00E30368"/>
    <w:rsid w:val="00E30F51"/>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797C"/>
    <w:rsid w:val="00E6094C"/>
    <w:rsid w:val="00E60DA7"/>
    <w:rsid w:val="00E61495"/>
    <w:rsid w:val="00E62695"/>
    <w:rsid w:val="00E663B9"/>
    <w:rsid w:val="00E6725B"/>
    <w:rsid w:val="00E67AE8"/>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4753"/>
    <w:rsid w:val="00ED47D5"/>
    <w:rsid w:val="00ED4F90"/>
    <w:rsid w:val="00ED53EC"/>
    <w:rsid w:val="00ED5DF9"/>
    <w:rsid w:val="00ED5E32"/>
    <w:rsid w:val="00ED642E"/>
    <w:rsid w:val="00ED70C2"/>
    <w:rsid w:val="00ED7466"/>
    <w:rsid w:val="00EE1AE8"/>
    <w:rsid w:val="00EE1CA6"/>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3D1880"/>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BB231B"/>
    <w:pPr>
      <w:jc w:val="left"/>
    </w:pPr>
    <w:rPr>
      <w:bCs/>
      <w:sz w:val="18"/>
    </w:rPr>
  </w:style>
  <w:style w:type="character" w:customStyle="1" w:styleId="rdoZnak">
    <w:name w:val="Źródło Znak"/>
    <w:basedOn w:val="Domylnaczcionkaakapitu"/>
    <w:link w:val="rdo"/>
    <w:rsid w:val="00BB231B"/>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chart" Target="charts/chart1.xml"/><Relationship Id="rId112" Type="http://schemas.openxmlformats.org/officeDocument/2006/relationships/footer" Target="footer1.xml"/><Relationship Id="rId16" Type="http://schemas.openxmlformats.org/officeDocument/2006/relationships/image" Target="media/image4.png"/><Relationship Id="rId107" Type="http://schemas.openxmlformats.org/officeDocument/2006/relationships/image" Target="media/image78.jpe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JPG"/><Relationship Id="rId102" Type="http://schemas.openxmlformats.org/officeDocument/2006/relationships/chart" Target="charts/chart14.xml"/><Relationship Id="rId110" Type="http://schemas.openxmlformats.org/officeDocument/2006/relationships/image" Target="media/image81.jpe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chart" Target="charts/chart2.xml"/><Relationship Id="rId95" Type="http://schemas.openxmlformats.org/officeDocument/2006/relationships/chart" Target="charts/chart7.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chart" Target="charts/chart12.xml"/><Relationship Id="rId105" Type="http://schemas.openxmlformats.org/officeDocument/2006/relationships/chart" Target="charts/chart17.xml"/><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chart" Target="charts/chart5.xml"/><Relationship Id="rId98" Type="http://schemas.openxmlformats.org/officeDocument/2006/relationships/chart" Target="charts/chart10.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chart" Target="charts/chart15.xml"/><Relationship Id="rId108" Type="http://schemas.openxmlformats.org/officeDocument/2006/relationships/image" Target="media/image79.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jpeg"/><Relationship Id="rId91" Type="http://schemas.openxmlformats.org/officeDocument/2006/relationships/chart" Target="charts/chart3.xml"/><Relationship Id="rId96" Type="http://schemas.openxmlformats.org/officeDocument/2006/relationships/chart" Target="charts/chart8.xml"/><Relationship Id="rId111"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77.jpeg"/><Relationship Id="rId114" Type="http://schemas.microsoft.com/office/2011/relationships/people" Target="people.xml"/><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chart" Target="charts/chart6.xml"/><Relationship Id="rId99" Type="http://schemas.openxmlformats.org/officeDocument/2006/relationships/chart" Target="charts/chart11.xml"/><Relationship Id="rId101" Type="http://schemas.openxmlformats.org/officeDocument/2006/relationships/chart" Target="charts/chart13.xm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80.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chart" Target="charts/chart9.xml"/><Relationship Id="rId104" Type="http://schemas.openxmlformats.org/officeDocument/2006/relationships/chart" Target="charts/chart16.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chart" Target="charts/chart4.xml"/><Relationship Id="rId2" Type="http://schemas.openxmlformats.org/officeDocument/2006/relationships/customXml" Target="../customXml/item1.xml"/><Relationship Id="rId29" Type="http://schemas.openxmlformats.org/officeDocument/2006/relationships/image" Target="media/image17.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50552</TotalTime>
  <Pages>386</Pages>
  <Words>318498</Words>
  <Characters>1910992</Characters>
  <Application>Microsoft Office Word</Application>
  <DocSecurity>0</DocSecurity>
  <Lines>15924</Lines>
  <Paragraphs>4450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2225040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771</cp:revision>
  <cp:lastPrinted>2024-01-13T12:42:00Z</cp:lastPrinted>
  <dcterms:created xsi:type="dcterms:W3CDTF">2021-05-09T13:07:00Z</dcterms:created>
  <dcterms:modified xsi:type="dcterms:W3CDTF">2024-01-16T11:02:00Z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